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7A840" w14:textId="21E56207" w:rsidR="00B30148" w:rsidRPr="00036508" w:rsidRDefault="00B30148" w:rsidP="00B3014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Start w:id="4" w:name="OLE_LINK103"/>
      <w:bookmarkStart w:id="5" w:name="OLE_LINK104"/>
      <w:bookmarkEnd w:id="0"/>
      <w:bookmarkEnd w:id="1"/>
      <w:r w:rsidRPr="00036508">
        <w:rPr>
          <w:rFonts w:cs="Arial"/>
          <w:sz w:val="24"/>
          <w:szCs w:val="24"/>
          <w:lang w:eastAsia="zh-CN"/>
        </w:rPr>
        <w:t>3GPP TSG-RAN WG4 Meeting # 1</w:t>
      </w:r>
      <w:r w:rsidR="00CB6C84">
        <w:rPr>
          <w:rFonts w:cs="Arial"/>
          <w:sz w:val="24"/>
          <w:szCs w:val="24"/>
          <w:lang w:eastAsia="zh-CN"/>
        </w:rPr>
        <w:t>1</w:t>
      </w:r>
      <w:r w:rsidR="0044374F">
        <w:rPr>
          <w:rFonts w:cs="Arial"/>
          <w:sz w:val="24"/>
          <w:szCs w:val="24"/>
          <w:lang w:eastAsia="zh-CN"/>
        </w:rPr>
        <w:t>1</w:t>
      </w:r>
      <w:r w:rsidRPr="00036508">
        <w:rPr>
          <w:rFonts w:cs="Arial"/>
          <w:sz w:val="24"/>
          <w:szCs w:val="24"/>
          <w:lang w:eastAsia="zh-CN"/>
        </w:rPr>
        <w:tab/>
      </w:r>
      <w:r w:rsidRPr="00D46DC4">
        <w:rPr>
          <w:rFonts w:cs="Arial"/>
          <w:sz w:val="24"/>
          <w:szCs w:val="24"/>
          <w:highlight w:val="yellow"/>
          <w:lang w:eastAsia="zh-CN"/>
        </w:rPr>
        <w:t>R4-2</w:t>
      </w:r>
      <w:r w:rsidR="00CB6C84" w:rsidRPr="00D46DC4">
        <w:rPr>
          <w:rFonts w:cs="Arial"/>
          <w:sz w:val="24"/>
          <w:szCs w:val="24"/>
          <w:highlight w:val="yellow"/>
          <w:lang w:eastAsia="zh-CN"/>
        </w:rPr>
        <w:t>40</w:t>
      </w:r>
      <w:r w:rsidR="002A000B">
        <w:rPr>
          <w:rFonts w:cs="Arial"/>
          <w:sz w:val="24"/>
          <w:szCs w:val="24"/>
          <w:lang w:eastAsia="zh-CN"/>
        </w:rPr>
        <w:t>9725</w:t>
      </w:r>
    </w:p>
    <w:p w14:paraId="5BBE9676" w14:textId="44E01714" w:rsidR="00B30148" w:rsidRPr="00036508" w:rsidRDefault="0044374F" w:rsidP="00B3014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highlight w:val="yellow"/>
          <w:lang w:eastAsia="zh-CN"/>
        </w:rPr>
        <w:t>Fukuoka</w:t>
      </w:r>
      <w:r w:rsidR="00B30148" w:rsidRPr="005F1386">
        <w:rPr>
          <w:rFonts w:cs="Arial"/>
          <w:sz w:val="24"/>
          <w:szCs w:val="24"/>
          <w:highlight w:val="yellow"/>
          <w:lang w:eastAsia="zh-CN"/>
        </w:rPr>
        <w:t xml:space="preserve">, </w:t>
      </w:r>
      <w:r>
        <w:rPr>
          <w:rFonts w:cs="Arial"/>
          <w:sz w:val="24"/>
          <w:szCs w:val="24"/>
          <w:highlight w:val="yellow"/>
          <w:lang w:eastAsia="zh-CN"/>
        </w:rPr>
        <w:t>Japan</w:t>
      </w:r>
      <w:r w:rsidR="00B30148" w:rsidRPr="005F1386">
        <w:rPr>
          <w:rFonts w:cs="Arial"/>
          <w:sz w:val="24"/>
          <w:szCs w:val="24"/>
          <w:highlight w:val="yellow"/>
          <w:lang w:eastAsia="zh-CN"/>
        </w:rPr>
        <w:t xml:space="preserve">, </w:t>
      </w:r>
      <w:r>
        <w:rPr>
          <w:rFonts w:cs="Arial"/>
          <w:sz w:val="24"/>
          <w:szCs w:val="24"/>
          <w:highlight w:val="yellow"/>
          <w:lang w:eastAsia="zh-CN"/>
        </w:rPr>
        <w:t>May 20</w:t>
      </w:r>
      <w:r w:rsidR="00B30148" w:rsidRPr="005F1386">
        <w:rPr>
          <w:rFonts w:cs="Arial"/>
          <w:sz w:val="24"/>
          <w:szCs w:val="24"/>
          <w:highlight w:val="yellow"/>
          <w:lang w:eastAsia="zh-CN"/>
        </w:rPr>
        <w:t xml:space="preserve"> – </w:t>
      </w:r>
      <w:r w:rsidR="007F55F2" w:rsidRPr="005F1386">
        <w:rPr>
          <w:rFonts w:cs="Arial"/>
          <w:sz w:val="24"/>
          <w:szCs w:val="24"/>
          <w:highlight w:val="yellow"/>
          <w:lang w:eastAsia="zh-CN"/>
        </w:rPr>
        <w:t>Ma</w:t>
      </w:r>
      <w:r>
        <w:rPr>
          <w:rFonts w:cs="Arial"/>
          <w:sz w:val="24"/>
          <w:szCs w:val="24"/>
          <w:highlight w:val="yellow"/>
          <w:lang w:eastAsia="zh-CN"/>
        </w:rPr>
        <w:t>y</w:t>
      </w:r>
      <w:r w:rsidR="007F55F2" w:rsidRPr="005F1386">
        <w:rPr>
          <w:rFonts w:cs="Arial"/>
          <w:sz w:val="24"/>
          <w:szCs w:val="24"/>
          <w:highlight w:val="yellow"/>
          <w:lang w:eastAsia="zh-CN"/>
        </w:rPr>
        <w:t xml:space="preserve"> </w:t>
      </w:r>
      <w:r>
        <w:rPr>
          <w:rFonts w:cs="Arial"/>
          <w:sz w:val="24"/>
          <w:szCs w:val="24"/>
          <w:highlight w:val="yellow"/>
          <w:lang w:eastAsia="zh-CN"/>
        </w:rPr>
        <w:t>24</w:t>
      </w:r>
      <w:r w:rsidR="00B30148" w:rsidRPr="005F1386">
        <w:rPr>
          <w:rFonts w:cs="Arial"/>
          <w:sz w:val="24"/>
          <w:szCs w:val="24"/>
          <w:highlight w:val="yellow"/>
          <w:lang w:eastAsia="zh-CN"/>
        </w:rPr>
        <w:t>, 202</w:t>
      </w:r>
      <w:r w:rsidR="00CB6C84" w:rsidRPr="005F1386">
        <w:rPr>
          <w:rFonts w:cs="Arial"/>
          <w:sz w:val="24"/>
          <w:szCs w:val="24"/>
          <w:highlight w:val="yellow"/>
          <w:lang w:eastAsia="zh-CN"/>
        </w:rPr>
        <w:t>4</w:t>
      </w:r>
    </w:p>
    <w:p w14:paraId="37334717" w14:textId="77777777" w:rsidR="008D147B" w:rsidRPr="002A3A78" w:rsidRDefault="008D147B" w:rsidP="008D147B">
      <w:pPr>
        <w:pStyle w:val="3GPPHeader"/>
        <w:rPr>
          <w:rFonts w:cs="Arial"/>
          <w:highlight w:val="yellow"/>
          <w:lang w:val="en-GB"/>
        </w:rPr>
      </w:pPr>
    </w:p>
    <w:bookmarkEnd w:id="2"/>
    <w:bookmarkEnd w:id="3"/>
    <w:p w14:paraId="7F718827" w14:textId="710DF372" w:rsidR="00D82EDB" w:rsidRPr="00ED3955" w:rsidRDefault="00D82EDB" w:rsidP="00D82EDB">
      <w:pPr>
        <w:ind w:left="1985" w:hanging="1985"/>
        <w:jc w:val="both"/>
        <w:rPr>
          <w:rFonts w:asciiTheme="minorHAnsi" w:eastAsia="SimSun" w:hAnsiTheme="minorHAnsi" w:cstheme="minorHAnsi"/>
          <w:b/>
          <w:bCs/>
          <w:sz w:val="24"/>
          <w:szCs w:val="24"/>
          <w:lang w:eastAsia="zh-CN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Agenda Item:</w:t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046E82">
        <w:rPr>
          <w:rFonts w:asciiTheme="minorHAnsi" w:eastAsia="SimSun" w:hAnsiTheme="minorHAnsi" w:cstheme="minorHAnsi"/>
          <w:b/>
          <w:bCs/>
          <w:sz w:val="24"/>
          <w:szCs w:val="24"/>
          <w:highlight w:val="yellow"/>
          <w:lang w:eastAsia="en-US"/>
        </w:rPr>
        <w:t>7</w:t>
      </w:r>
      <w:r w:rsidR="002A3A78" w:rsidRPr="00D46DC4">
        <w:rPr>
          <w:rFonts w:asciiTheme="minorHAnsi" w:eastAsia="SimSun" w:hAnsiTheme="minorHAnsi" w:cstheme="minorHAnsi"/>
          <w:b/>
          <w:bCs/>
          <w:sz w:val="24"/>
          <w:szCs w:val="24"/>
          <w:highlight w:val="yellow"/>
          <w:lang w:eastAsia="en-US"/>
        </w:rPr>
        <w:t>.</w:t>
      </w:r>
      <w:r w:rsidR="00E81249" w:rsidRPr="00D46DC4">
        <w:rPr>
          <w:rFonts w:asciiTheme="minorHAnsi" w:eastAsia="SimSun" w:hAnsiTheme="minorHAnsi" w:cstheme="minorHAnsi"/>
          <w:b/>
          <w:bCs/>
          <w:sz w:val="24"/>
          <w:szCs w:val="24"/>
          <w:highlight w:val="yellow"/>
          <w:lang w:eastAsia="en-US"/>
        </w:rPr>
        <w:t>2</w:t>
      </w:r>
      <w:r w:rsidR="00046E82">
        <w:rPr>
          <w:rFonts w:asciiTheme="minorHAnsi" w:eastAsia="SimSun" w:hAnsiTheme="minorHAnsi" w:cstheme="minorHAnsi"/>
          <w:b/>
          <w:bCs/>
          <w:sz w:val="24"/>
          <w:szCs w:val="24"/>
          <w:highlight w:val="yellow"/>
          <w:lang w:eastAsia="en-US"/>
        </w:rPr>
        <w:t>4</w:t>
      </w:r>
      <w:r w:rsidR="00E81249" w:rsidRPr="00D46DC4">
        <w:rPr>
          <w:rFonts w:asciiTheme="minorHAnsi" w:eastAsia="SimSun" w:hAnsiTheme="minorHAnsi" w:cstheme="minorHAnsi"/>
          <w:b/>
          <w:bCs/>
          <w:sz w:val="24"/>
          <w:szCs w:val="24"/>
          <w:highlight w:val="yellow"/>
          <w:lang w:eastAsia="en-US"/>
        </w:rPr>
        <w:t>.2.</w:t>
      </w:r>
      <w:r w:rsidR="000742F3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1</w:t>
      </w:r>
    </w:p>
    <w:p w14:paraId="109AEB4D" w14:textId="3C26B1AC" w:rsidR="00A73AF2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Source:</w:t>
      </w:r>
      <w:r w:rsidR="00474D21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580094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Ericsson</w:t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</w:t>
      </w:r>
    </w:p>
    <w:p w14:paraId="109AEB4E" w14:textId="0EEF852D" w:rsidR="00A73AF2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Title:</w:t>
      </w:r>
      <w:r w:rsidR="0082637F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236546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Discussion on </w:t>
      </w:r>
      <w:r w:rsidR="00AC20D2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NES</w:t>
      </w:r>
      <w:r w:rsidR="00236546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test cases</w:t>
      </w:r>
    </w:p>
    <w:p w14:paraId="109AEB4F" w14:textId="77777777" w:rsidR="00197D40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Document for:</w:t>
      </w:r>
      <w:r w:rsidR="0082637F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Discussion </w:t>
      </w:r>
    </w:p>
    <w:p w14:paraId="109AEB50" w14:textId="77777777" w:rsidR="00042DB9" w:rsidRPr="00ED3955" w:rsidRDefault="006B2EB2" w:rsidP="00042DB9">
      <w:pPr>
        <w:pStyle w:val="Heading1"/>
        <w:numPr>
          <w:ilvl w:val="0"/>
          <w:numId w:val="1"/>
        </w:numPr>
        <w:ind w:hanging="720"/>
        <w:rPr>
          <w:rFonts w:asciiTheme="minorHAnsi" w:eastAsia="PMingLiU" w:hAnsiTheme="minorHAnsi" w:cstheme="minorHAnsi"/>
          <w:b/>
          <w:sz w:val="22"/>
          <w:szCs w:val="22"/>
          <w:lang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I</w:t>
      </w:r>
      <w:r w:rsidR="00197D40"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ntroduction</w:t>
      </w:r>
      <w:bookmarkStart w:id="6" w:name="OLE_LINK1"/>
      <w:bookmarkStart w:id="7" w:name="OLE_LINK2"/>
      <w:bookmarkStart w:id="8" w:name="OLE_LINK132"/>
      <w:bookmarkStart w:id="9" w:name="OLE_LINK133"/>
    </w:p>
    <w:p w14:paraId="1AC2B772" w14:textId="79E95FBE" w:rsidR="0053516D" w:rsidRDefault="00440EF7" w:rsidP="0053516D">
      <w:pPr>
        <w:jc w:val="both"/>
        <w:rPr>
          <w:rFonts w:asciiTheme="minorHAnsi" w:eastAsiaTheme="minorEastAsia" w:hAnsiTheme="minorHAnsi" w:cstheme="minorHAnsi"/>
          <w:lang w:val="en-US" w:eastAsia="zh-CN"/>
        </w:rPr>
      </w:pPr>
      <w:bookmarkStart w:id="10" w:name="_Ref516345544"/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In </w:t>
      </w:r>
      <w:r w:rsidR="00DE06C4">
        <w:rPr>
          <w:rFonts w:asciiTheme="minorHAnsi" w:eastAsiaTheme="minorEastAsia" w:hAnsiTheme="minorHAnsi" w:cstheme="minorHAnsi"/>
          <w:lang w:val="en-US" w:eastAsia="zh-CN"/>
        </w:rPr>
        <w:t>last meeting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, </w:t>
      </w:r>
      <w:r w:rsidR="00B622B2">
        <w:rPr>
          <w:rFonts w:asciiTheme="minorHAnsi" w:eastAsiaTheme="minorEastAsia" w:hAnsiTheme="minorHAnsi" w:cstheme="minorHAnsi"/>
          <w:lang w:val="en-US" w:eastAsia="zh-CN"/>
        </w:rPr>
        <w:t xml:space="preserve">RAN4 </w:t>
      </w:r>
      <w:r w:rsidR="00D46DC4">
        <w:rPr>
          <w:rFonts w:asciiTheme="minorHAnsi" w:eastAsiaTheme="minorEastAsia" w:hAnsiTheme="minorHAnsi" w:cstheme="minorHAnsi"/>
          <w:lang w:val="en-US" w:eastAsia="zh-CN"/>
        </w:rPr>
        <w:t>agreed the</w:t>
      </w:r>
      <w:r w:rsidR="00A260EA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92154B">
        <w:rPr>
          <w:rFonts w:asciiTheme="minorHAnsi" w:eastAsiaTheme="minorEastAsia" w:hAnsiTheme="minorHAnsi" w:cstheme="minorHAnsi"/>
          <w:lang w:val="en-US" w:eastAsia="zh-CN"/>
        </w:rPr>
        <w:t xml:space="preserve">SSB-less SCell activation </w:t>
      </w:r>
      <w:r w:rsidR="00D33760">
        <w:rPr>
          <w:rFonts w:asciiTheme="minorHAnsi" w:eastAsiaTheme="minorEastAsia" w:hAnsiTheme="minorHAnsi" w:cstheme="minorHAnsi"/>
          <w:lang w:val="en-US" w:eastAsia="zh-CN"/>
        </w:rPr>
        <w:t>test cases</w:t>
      </w:r>
      <w:r w:rsidR="001A0871">
        <w:rPr>
          <w:rFonts w:asciiTheme="minorHAnsi" w:eastAsiaTheme="minorEastAsia" w:hAnsiTheme="minorHAnsi" w:cstheme="minorHAnsi"/>
          <w:lang w:val="en-US" w:eastAsia="zh-CN"/>
        </w:rPr>
        <w:t>.</w:t>
      </w:r>
      <w:r w:rsidR="00150F83">
        <w:rPr>
          <w:rFonts w:asciiTheme="minorHAnsi" w:eastAsiaTheme="minorEastAsia" w:hAnsiTheme="minorHAnsi" w:cstheme="minorHAnsi"/>
          <w:lang w:val="en-US" w:eastAsia="zh-CN"/>
        </w:rPr>
        <w:t xml:space="preserve"> Agreement is captured below. </w:t>
      </w:r>
      <w:r w:rsidR="001A0871">
        <w:rPr>
          <w:rFonts w:asciiTheme="minorHAnsi" w:eastAsiaTheme="minorEastAsia" w:hAnsiTheme="minorHAnsi" w:cstheme="minorHAnsi"/>
          <w:lang w:val="en-US" w:eastAsia="zh-CN"/>
        </w:rPr>
        <w:t xml:space="preserve"> </w:t>
      </w:r>
    </w:p>
    <w:p w14:paraId="01BD781C" w14:textId="77777777" w:rsidR="0053516D" w:rsidRPr="003B6EE9" w:rsidRDefault="0053516D" w:rsidP="0053516D">
      <w:pPr>
        <w:pStyle w:val="ListParagraph"/>
        <w:numPr>
          <w:ilvl w:val="0"/>
          <w:numId w:val="36"/>
        </w:numPr>
        <w:overflowPunct/>
        <w:autoSpaceDE/>
        <w:autoSpaceDN/>
        <w:adjustRightInd/>
        <w:spacing w:after="120"/>
        <w:ind w:left="720"/>
        <w:contextualSpacing w:val="0"/>
        <w:textAlignment w:val="auto"/>
        <w:rPr>
          <w:szCs w:val="21"/>
        </w:rPr>
      </w:pPr>
      <w:r w:rsidRPr="003B6EE9">
        <w:rPr>
          <w:rFonts w:hint="eastAsia"/>
          <w:szCs w:val="21"/>
        </w:rPr>
        <w:t>A</w:t>
      </w:r>
      <w:r w:rsidRPr="003B6EE9">
        <w:rPr>
          <w:szCs w:val="21"/>
        </w:rPr>
        <w:t>greement on Test configurations for SSB-less</w:t>
      </w:r>
    </w:p>
    <w:p w14:paraId="5CB56DFC" w14:textId="77777777" w:rsidR="0053516D" w:rsidRPr="003B6EE9" w:rsidRDefault="0053516D" w:rsidP="0053516D">
      <w:pPr>
        <w:pStyle w:val="ListParagraph"/>
        <w:numPr>
          <w:ilvl w:val="1"/>
          <w:numId w:val="36"/>
        </w:numPr>
        <w:overflowPunct/>
        <w:autoSpaceDE/>
        <w:autoSpaceDN/>
        <w:adjustRightInd/>
        <w:spacing w:after="120"/>
        <w:contextualSpacing w:val="0"/>
        <w:textAlignment w:val="auto"/>
        <w:rPr>
          <w:szCs w:val="21"/>
        </w:rPr>
      </w:pPr>
      <w:r w:rsidRPr="003B6EE9">
        <w:rPr>
          <w:szCs w:val="21"/>
        </w:rPr>
        <w:t>Single P</w:t>
      </w:r>
      <w:r w:rsidRPr="003B6EE9">
        <w:rPr>
          <w:szCs w:val="21"/>
          <w:u w:val="single"/>
        </w:rPr>
        <w:t>-</w:t>
      </w:r>
      <w:r w:rsidRPr="003B6EE9">
        <w:rPr>
          <w:szCs w:val="21"/>
        </w:rPr>
        <w:t>TRS is configured in SSB-less SCell in the SSB-less SCell activation TCs</w:t>
      </w:r>
    </w:p>
    <w:p w14:paraId="37495602" w14:textId="77777777" w:rsidR="0053516D" w:rsidRPr="003B6EE9" w:rsidRDefault="0053516D" w:rsidP="0053516D">
      <w:pPr>
        <w:pStyle w:val="ListParagraph"/>
        <w:numPr>
          <w:ilvl w:val="1"/>
          <w:numId w:val="36"/>
        </w:numPr>
        <w:overflowPunct/>
        <w:autoSpaceDE/>
        <w:autoSpaceDN/>
        <w:adjustRightInd/>
        <w:spacing w:after="120"/>
        <w:contextualSpacing w:val="0"/>
        <w:textAlignment w:val="auto"/>
        <w:rPr>
          <w:szCs w:val="21"/>
        </w:rPr>
      </w:pPr>
      <w:r w:rsidRPr="003B6EE9">
        <w:rPr>
          <w:szCs w:val="21"/>
        </w:rPr>
        <w:t>Don’t configure the parameter SCell measurement cycle (measCycleSCell), SSB configuration and SMTC configuration for SSB-less SCell</w:t>
      </w:r>
    </w:p>
    <w:p w14:paraId="13756611" w14:textId="77777777" w:rsidR="0053516D" w:rsidRPr="003B6EE9" w:rsidRDefault="0053516D" w:rsidP="0053516D">
      <w:pPr>
        <w:pStyle w:val="ListParagraph"/>
        <w:numPr>
          <w:ilvl w:val="1"/>
          <w:numId w:val="36"/>
        </w:numPr>
        <w:overflowPunct/>
        <w:autoSpaceDE/>
        <w:autoSpaceDN/>
        <w:adjustRightInd/>
        <w:spacing w:after="120"/>
        <w:contextualSpacing w:val="0"/>
        <w:textAlignment w:val="auto"/>
        <w:rPr>
          <w:szCs w:val="21"/>
        </w:rPr>
      </w:pPr>
      <w:r w:rsidRPr="003B6EE9">
        <w:rPr>
          <w:szCs w:val="21"/>
        </w:rPr>
        <w:t xml:space="preserve">Set EPRE difference as [9 dB] + [ΔPL] in the test cases. </w:t>
      </w:r>
    </w:p>
    <w:p w14:paraId="19D95DC4" w14:textId="77777777" w:rsidR="0053516D" w:rsidRPr="003B6EE9" w:rsidRDefault="0053516D" w:rsidP="0053516D">
      <w:pPr>
        <w:pStyle w:val="ListParagraph"/>
        <w:numPr>
          <w:ilvl w:val="2"/>
          <w:numId w:val="36"/>
        </w:numPr>
        <w:overflowPunct/>
        <w:autoSpaceDE/>
        <w:autoSpaceDN/>
        <w:adjustRightInd/>
        <w:spacing w:after="120"/>
        <w:contextualSpacing w:val="0"/>
        <w:textAlignment w:val="auto"/>
        <w:rPr>
          <w:szCs w:val="21"/>
        </w:rPr>
      </w:pPr>
      <w:r w:rsidRPr="003B6EE9">
        <w:rPr>
          <w:szCs w:val="21"/>
        </w:rPr>
        <w:t>the [9] can be updated to the same number as in core requirement if any updates on the core requirements.</w:t>
      </w:r>
    </w:p>
    <w:p w14:paraId="42EED589" w14:textId="0191600F" w:rsidR="0053516D" w:rsidRPr="003B6EE9" w:rsidRDefault="00D33760" w:rsidP="0053516D">
      <w:pPr>
        <w:pStyle w:val="ListParagraph"/>
        <w:numPr>
          <w:ilvl w:val="2"/>
          <w:numId w:val="36"/>
        </w:numPr>
        <w:overflowPunct/>
        <w:autoSpaceDE/>
        <w:autoSpaceDN/>
        <w:adjustRightInd/>
        <w:spacing w:after="120"/>
        <w:contextualSpacing w:val="0"/>
        <w:textAlignment w:val="auto"/>
        <w:rPr>
          <w:szCs w:val="21"/>
        </w:rPr>
      </w:pPr>
      <w:r w:rsidRPr="003B6EE9">
        <w:rPr>
          <w:szCs w:val="21"/>
        </w:rPr>
        <w:t>PCell</w:t>
      </w:r>
      <w:r w:rsidR="0053516D" w:rsidRPr="003B6EE9">
        <w:rPr>
          <w:szCs w:val="21"/>
        </w:rPr>
        <w:t xml:space="preserve"> has [higher or </w:t>
      </w:r>
      <w:r w:rsidR="0053516D" w:rsidRPr="003B6EE9">
        <w:rPr>
          <w:szCs w:val="21"/>
          <w:u w:val="single"/>
        </w:rPr>
        <w:t>lower</w:t>
      </w:r>
      <w:r w:rsidR="0053516D" w:rsidRPr="003B6EE9">
        <w:rPr>
          <w:szCs w:val="21"/>
        </w:rPr>
        <w:t>] EPRE than Scell.</w:t>
      </w:r>
    </w:p>
    <w:p w14:paraId="5F82BE7C" w14:textId="77777777" w:rsidR="0053516D" w:rsidRPr="003B6EE9" w:rsidRDefault="0053516D" w:rsidP="0053516D">
      <w:pPr>
        <w:pStyle w:val="ListParagraph"/>
        <w:numPr>
          <w:ilvl w:val="2"/>
          <w:numId w:val="36"/>
        </w:numPr>
        <w:overflowPunct/>
        <w:autoSpaceDE/>
        <w:autoSpaceDN/>
        <w:adjustRightInd/>
        <w:spacing w:after="120"/>
        <w:contextualSpacing w:val="0"/>
        <w:textAlignment w:val="auto"/>
        <w:rPr>
          <w:szCs w:val="21"/>
        </w:rPr>
      </w:pPr>
      <w:r w:rsidRPr="003B6EE9">
        <w:rPr>
          <w:szCs w:val="21"/>
        </w:rPr>
        <w:t>Further discuss whether and how [ΔPL] can be reflected in the TC.</w:t>
      </w:r>
    </w:p>
    <w:p w14:paraId="35D29375" w14:textId="77777777" w:rsidR="0053516D" w:rsidRPr="003B6EE9" w:rsidRDefault="0053516D" w:rsidP="0053516D">
      <w:pPr>
        <w:pStyle w:val="ListParagraph"/>
        <w:numPr>
          <w:ilvl w:val="3"/>
          <w:numId w:val="36"/>
        </w:numPr>
        <w:overflowPunct/>
        <w:autoSpaceDE/>
        <w:autoSpaceDN/>
        <w:adjustRightInd/>
        <w:spacing w:after="120"/>
        <w:contextualSpacing w:val="0"/>
        <w:textAlignment w:val="auto"/>
        <w:rPr>
          <w:szCs w:val="21"/>
        </w:rPr>
      </w:pPr>
      <w:r w:rsidRPr="003B6EE9">
        <w:rPr>
          <w:szCs w:val="21"/>
        </w:rPr>
        <w:t>ΔPL is the power difference caused by BW difference and/or frequency difference between two Cells.</w:t>
      </w:r>
    </w:p>
    <w:p w14:paraId="6A6FC55F" w14:textId="77777777" w:rsidR="0053516D" w:rsidRPr="003B6EE9" w:rsidRDefault="0053516D" w:rsidP="0053516D">
      <w:pPr>
        <w:pStyle w:val="ListParagraph"/>
        <w:numPr>
          <w:ilvl w:val="3"/>
          <w:numId w:val="36"/>
        </w:numPr>
        <w:overflowPunct/>
        <w:autoSpaceDE/>
        <w:autoSpaceDN/>
        <w:adjustRightInd/>
        <w:spacing w:after="120"/>
        <w:contextualSpacing w:val="0"/>
        <w:textAlignment w:val="auto"/>
        <w:rPr>
          <w:szCs w:val="21"/>
        </w:rPr>
      </w:pPr>
      <w:r w:rsidRPr="003B6EE9">
        <w:rPr>
          <w:szCs w:val="21"/>
        </w:rPr>
        <w:t>Encourage concrete proposals on how ΔPL due to BW difference and PL difference can be reflected in the test.</w:t>
      </w:r>
    </w:p>
    <w:p w14:paraId="5CF3AD7E" w14:textId="77777777" w:rsidR="0053516D" w:rsidRPr="003B6EE9" w:rsidRDefault="0053516D" w:rsidP="0053516D">
      <w:pPr>
        <w:pStyle w:val="ListParagraph"/>
        <w:numPr>
          <w:ilvl w:val="1"/>
          <w:numId w:val="36"/>
        </w:numPr>
        <w:overflowPunct/>
        <w:autoSpaceDE/>
        <w:autoSpaceDN/>
        <w:adjustRightInd/>
        <w:spacing w:after="120"/>
        <w:contextualSpacing w:val="0"/>
        <w:textAlignment w:val="auto"/>
        <w:rPr>
          <w:szCs w:val="21"/>
        </w:rPr>
      </w:pPr>
      <w:r w:rsidRPr="003B6EE9">
        <w:rPr>
          <w:szCs w:val="21"/>
        </w:rPr>
        <w:t>The TCI.State.0 could be used for the TRS of the SSB-less SCell with an additional note that the reference signal is SSB0 from spCell.</w:t>
      </w:r>
    </w:p>
    <w:p w14:paraId="290A0DBB" w14:textId="77777777" w:rsidR="0053516D" w:rsidRDefault="0053516D" w:rsidP="0053516D">
      <w:pPr>
        <w:jc w:val="both"/>
        <w:rPr>
          <w:rFonts w:eastAsiaTheme="minorEastAsia"/>
          <w:b/>
          <w:i/>
          <w:iCs/>
          <w:lang w:eastAsia="zh-CN"/>
        </w:rPr>
      </w:pPr>
    </w:p>
    <w:p w14:paraId="41A8013E" w14:textId="641147BE" w:rsidR="005F2AD0" w:rsidRDefault="003B6EE9" w:rsidP="0053516D">
      <w:pPr>
        <w:jc w:val="both"/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It</w:t>
      </w:r>
      <w:r w:rsidR="005A0FDD" w:rsidRPr="005A0FDD">
        <w:rPr>
          <w:rFonts w:eastAsiaTheme="minorEastAsia"/>
          <w:bCs/>
          <w:lang w:val="en-US" w:eastAsia="zh-CN"/>
        </w:rPr>
        <w:t xml:space="preserve"> was discussed </w:t>
      </w:r>
      <w:r w:rsidR="005A0FDD">
        <w:rPr>
          <w:rFonts w:eastAsiaTheme="minorEastAsia"/>
          <w:bCs/>
          <w:lang w:val="en-US" w:eastAsia="zh-CN"/>
        </w:rPr>
        <w:t xml:space="preserve">on </w:t>
      </w:r>
      <w:r w:rsidR="005A0FDD" w:rsidRPr="005A0FDD">
        <w:rPr>
          <w:rFonts w:eastAsiaTheme="minorEastAsia"/>
          <w:bCs/>
          <w:lang w:val="en-US" w:eastAsia="zh-CN"/>
        </w:rPr>
        <w:t xml:space="preserve">how to configure the receive power difference side condition in the conducted test for FR1 as there is no propagation delay difference that can be tested in conducted test. </w:t>
      </w:r>
      <w:r w:rsidR="005A0FDD">
        <w:rPr>
          <w:rFonts w:eastAsiaTheme="minorEastAsia"/>
          <w:bCs/>
          <w:lang w:val="en-US" w:eastAsia="zh-CN"/>
        </w:rPr>
        <w:t xml:space="preserve">There was proposal </w:t>
      </w:r>
      <w:r w:rsidR="00927EBA">
        <w:rPr>
          <w:rFonts w:eastAsiaTheme="minorEastAsia"/>
          <w:bCs/>
          <w:lang w:val="en-US" w:eastAsia="zh-CN"/>
        </w:rPr>
        <w:t xml:space="preserve">to configure the EPRE as </w:t>
      </w:r>
      <w:r w:rsidR="005A0FDD" w:rsidRPr="005A0FDD">
        <w:rPr>
          <w:rFonts w:eastAsiaTheme="minorEastAsia"/>
          <w:bCs/>
          <w:lang w:val="en-US" w:eastAsia="zh-CN"/>
        </w:rPr>
        <w:t>[9</w:t>
      </w:r>
      <w:r w:rsidR="00927EBA" w:rsidRPr="005A0FDD">
        <w:rPr>
          <w:rFonts w:eastAsiaTheme="minorEastAsia"/>
          <w:bCs/>
          <w:lang w:val="en-US" w:eastAsia="zh-CN"/>
        </w:rPr>
        <w:t>db] +</w:t>
      </w:r>
      <w:r w:rsidR="00927EBA" w:rsidRPr="00927EBA">
        <w:t xml:space="preserve"> </w:t>
      </w:r>
      <w:r w:rsidR="00927EBA" w:rsidRPr="00927EBA">
        <w:rPr>
          <w:rFonts w:eastAsiaTheme="minorEastAsia"/>
          <w:bCs/>
          <w:lang w:val="en-US" w:eastAsia="zh-CN"/>
        </w:rPr>
        <w:t>ΔPL</w:t>
      </w:r>
      <w:r w:rsidR="005A0FDD" w:rsidRPr="005A0FDD">
        <w:rPr>
          <w:rFonts w:eastAsiaTheme="minorEastAsia"/>
          <w:bCs/>
          <w:lang w:val="en-US" w:eastAsia="zh-CN"/>
        </w:rPr>
        <w:t xml:space="preserve">. Where delta PL is the propagation delay difference UE supposed to pre-compensate which was arising from carrier frequency difference and BW difference. </w:t>
      </w:r>
    </w:p>
    <w:p w14:paraId="121D87B3" w14:textId="386487F7" w:rsidR="005F2AD0" w:rsidRDefault="005F2AD0" w:rsidP="0053516D">
      <w:pPr>
        <w:jc w:val="both"/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Current requirements for the core part are captured below for reference.</w:t>
      </w:r>
    </w:p>
    <w:p w14:paraId="7747C9FF" w14:textId="77777777" w:rsidR="005F2AD0" w:rsidRPr="00320D8C" w:rsidRDefault="005F2AD0" w:rsidP="005F2AD0">
      <w:pPr>
        <w:pStyle w:val="B2"/>
        <w:ind w:firstLine="0"/>
        <w:rPr>
          <w:i/>
          <w:iCs/>
          <w:lang w:val="en-US" w:eastAsia="zh-CN"/>
        </w:rPr>
      </w:pPr>
      <w:r w:rsidRPr="00320D8C">
        <w:rPr>
          <w:i/>
          <w:iCs/>
          <w:lang w:eastAsia="zh-CN"/>
        </w:rPr>
        <w:t>F</w:t>
      </w:r>
      <w:r w:rsidRPr="00320D8C">
        <w:rPr>
          <w:i/>
          <w:iCs/>
          <w:lang w:val="en-US" w:eastAsia="zh-CN"/>
        </w:rPr>
        <w:t>or a UE supporting [</w:t>
      </w:r>
      <w:r w:rsidRPr="00320D8C">
        <w:rPr>
          <w:i/>
          <w:iCs/>
          <w:lang w:eastAsia="zh-CN"/>
        </w:rPr>
        <w:t>scellWithoutSSB-interband</w:t>
      </w:r>
      <w:r w:rsidRPr="00320D8C">
        <w:rPr>
          <w:i/>
          <w:iCs/>
          <w:lang w:val="en-US" w:eastAsia="zh-CN"/>
        </w:rPr>
        <w:t xml:space="preserve">], if the SCell being activated belongs to FR1 and if the UE is not provided with </w:t>
      </w:r>
      <w:r w:rsidRPr="00320D8C">
        <w:rPr>
          <w:i/>
          <w:iCs/>
        </w:rPr>
        <w:t>SSB configuration (absoluteFrequencySSB) in the target SCell (</w:t>
      </w:r>
      <w:r w:rsidRPr="00320D8C">
        <w:rPr>
          <w:i/>
          <w:iCs/>
          <w:szCs w:val="24"/>
          <w:lang w:eastAsia="zh-CN"/>
        </w:rPr>
        <w:t>FrequencyInfoDL</w:t>
      </w:r>
      <w:r w:rsidRPr="00320D8C">
        <w:rPr>
          <w:i/>
          <w:iCs/>
        </w:rPr>
        <w:t>)</w:t>
      </w:r>
      <w:r w:rsidRPr="00320D8C">
        <w:rPr>
          <w:i/>
          <w:iCs/>
          <w:lang w:val="en-US" w:eastAsia="zh-CN"/>
        </w:rPr>
        <w:t xml:space="preserve"> nor SMTC configuration for the target SCell, and if there is one collocated active reference serving cell on different FR1 band,</w:t>
      </w:r>
      <w:r w:rsidRPr="00320D8C">
        <w:rPr>
          <w:rFonts w:hint="eastAsia"/>
          <w:i/>
          <w:iCs/>
          <w:lang w:val="en-US" w:eastAsia="zh-CN"/>
        </w:rPr>
        <w:t xml:space="preserve"> </w:t>
      </w:r>
      <w:r w:rsidRPr="00320D8C">
        <w:rPr>
          <w:i/>
          <w:iCs/>
          <w:lang w:val="en-US" w:eastAsia="zh-CN"/>
        </w:rPr>
        <w:t>when the following conditions are fulfilled,</w:t>
      </w:r>
    </w:p>
    <w:p w14:paraId="181D431C" w14:textId="77777777" w:rsidR="005F2AD0" w:rsidRPr="00320D8C" w:rsidRDefault="005F2AD0" w:rsidP="005F2AD0">
      <w:pPr>
        <w:pStyle w:val="B3"/>
        <w:rPr>
          <w:i/>
          <w:iCs/>
        </w:rPr>
      </w:pPr>
      <w:r w:rsidRPr="00320D8C">
        <w:rPr>
          <w:i/>
          <w:iCs/>
          <w:lang w:eastAsia="zh-CN"/>
        </w:rPr>
        <w:t>-</w:t>
      </w:r>
      <w:r w:rsidRPr="00320D8C">
        <w:rPr>
          <w:i/>
          <w:iCs/>
          <w:lang w:eastAsia="zh-CN"/>
        </w:rPr>
        <w:tab/>
      </w:r>
      <w:r w:rsidRPr="00320D8C">
        <w:rPr>
          <w:i/>
          <w:iCs/>
        </w:rPr>
        <w:t xml:space="preserve">The RTD between the target SCell and the collocated reference serving cell is within CP where CP is corresponding to the SCS of SSB-less SCell, and </w:t>
      </w:r>
    </w:p>
    <w:p w14:paraId="35A44C3C" w14:textId="77777777" w:rsidR="005F2AD0" w:rsidRPr="00320D8C" w:rsidRDefault="005F2AD0" w:rsidP="005F2AD0">
      <w:pPr>
        <w:pStyle w:val="B3"/>
        <w:rPr>
          <w:i/>
          <w:iCs/>
        </w:rPr>
      </w:pPr>
      <w:r w:rsidRPr="00320D8C">
        <w:rPr>
          <w:i/>
          <w:iCs/>
        </w:rPr>
        <w:t>-</w:t>
      </w:r>
      <w:r w:rsidRPr="00320D8C">
        <w:rPr>
          <w:i/>
          <w:iCs/>
        </w:rPr>
        <w:tab/>
        <w:t xml:space="preserve">The [EPRE] difference at the UE is </w:t>
      </w:r>
      <w:r w:rsidRPr="00320D8C">
        <w:rPr>
          <w:i/>
          <w:iCs/>
          <w:lang w:val="en-US" w:eastAsia="zh-CN"/>
        </w:rPr>
        <w:t>smaller than or equal to</w:t>
      </w:r>
      <w:r w:rsidRPr="00320D8C">
        <w:rPr>
          <w:i/>
          <w:iCs/>
        </w:rPr>
        <w:t xml:space="preserve"> [9] dB, </w:t>
      </w:r>
      <w:proofErr w:type="gramStart"/>
      <w:r w:rsidRPr="00320D8C">
        <w:rPr>
          <w:i/>
          <w:iCs/>
        </w:rPr>
        <w:t>where,</w:t>
      </w:r>
      <w:proofErr w:type="gramEnd"/>
      <w:r w:rsidRPr="00320D8C">
        <w:rPr>
          <w:i/>
          <w:iCs/>
        </w:rPr>
        <w:t xml:space="preserve"> [EPRE] difference is the power difference between TRS/A-TRS symbol on the SSB-less SCell and SSB symbol on the reference serving </w:t>
      </w:r>
      <w:r w:rsidRPr="00320D8C">
        <w:rPr>
          <w:i/>
          <w:iCs/>
          <w:highlight w:val="yellow"/>
        </w:rPr>
        <w:t>cell [after the compensation for AGC],</w:t>
      </w:r>
      <w:r w:rsidRPr="00320D8C">
        <w:rPr>
          <w:i/>
          <w:iCs/>
        </w:rPr>
        <w:t xml:space="preserve"> and</w:t>
      </w:r>
    </w:p>
    <w:p w14:paraId="50841C8A" w14:textId="7B0D6313" w:rsidR="005F2AD0" w:rsidRPr="00320D8C" w:rsidRDefault="005F2AD0" w:rsidP="005F2AD0">
      <w:pPr>
        <w:pStyle w:val="B3"/>
        <w:rPr>
          <w:rFonts w:eastAsiaTheme="minorEastAsia"/>
          <w:bCs/>
          <w:i/>
          <w:iCs/>
          <w:lang w:val="en-US" w:eastAsia="zh-CN"/>
        </w:rPr>
      </w:pPr>
      <w:r w:rsidRPr="00320D8C">
        <w:rPr>
          <w:i/>
          <w:iCs/>
          <w:lang w:eastAsia="zh-CN"/>
        </w:rPr>
        <w:t>-</w:t>
      </w:r>
      <w:r w:rsidRPr="00320D8C">
        <w:rPr>
          <w:i/>
          <w:iCs/>
          <w:lang w:eastAsia="zh-CN"/>
        </w:rPr>
        <w:tab/>
      </w:r>
      <w:r w:rsidRPr="00320D8C">
        <w:rPr>
          <w:i/>
          <w:iCs/>
        </w:rPr>
        <w:t xml:space="preserve">The RS(s) of the SSB-less SCell being activated is (are) QCL-TypeA with TRS(s) of the SSB-less SCell being activated, and the TRS(s) of the SSB-less SCell being activated is (are) further QCL-TypeC with </w:t>
      </w:r>
      <w:r w:rsidRPr="00320D8C">
        <w:rPr>
          <w:i/>
          <w:iCs/>
        </w:rPr>
        <w:lastRenderedPageBreak/>
        <w:t>SSB(s) of an inter-band active serving cell, and the inter-band active serving cell shall be same as the reference serving cell.</w:t>
      </w:r>
    </w:p>
    <w:p w14:paraId="315DBA51" w14:textId="77777777" w:rsidR="005F2AD0" w:rsidRDefault="005F2AD0" w:rsidP="0053516D">
      <w:pPr>
        <w:jc w:val="both"/>
        <w:rPr>
          <w:rFonts w:eastAsiaTheme="minorEastAsia"/>
          <w:bCs/>
          <w:lang w:val="en-US" w:eastAsia="zh-CN"/>
        </w:rPr>
      </w:pPr>
    </w:p>
    <w:p w14:paraId="21AE452E" w14:textId="6BB15100" w:rsidR="00664185" w:rsidRDefault="005F2AD0" w:rsidP="00664185">
      <w:pPr>
        <w:jc w:val="both"/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 xml:space="preserve">As we can see </w:t>
      </w:r>
      <w:r w:rsidR="00E84EC5">
        <w:rPr>
          <w:rFonts w:eastAsiaTheme="minorEastAsia"/>
          <w:bCs/>
          <w:lang w:val="en-US" w:eastAsia="zh-CN"/>
        </w:rPr>
        <w:t>in the above core requirement, pre-</w:t>
      </w:r>
      <w:r w:rsidR="00FD420A">
        <w:rPr>
          <w:rFonts w:eastAsiaTheme="minorEastAsia"/>
          <w:bCs/>
          <w:lang w:val="en-US" w:eastAsia="zh-CN"/>
        </w:rPr>
        <w:t>compensation</w:t>
      </w:r>
      <w:r w:rsidR="00E84EC5">
        <w:rPr>
          <w:rFonts w:eastAsiaTheme="minorEastAsia"/>
          <w:bCs/>
          <w:lang w:val="en-US" w:eastAsia="zh-CN"/>
        </w:rPr>
        <w:t xml:space="preserve"> is mentioned in the specification with []</w:t>
      </w:r>
      <w:r w:rsidR="00FD420A">
        <w:rPr>
          <w:rFonts w:eastAsiaTheme="minorEastAsia"/>
          <w:bCs/>
          <w:lang w:val="en-US" w:eastAsia="zh-CN"/>
        </w:rPr>
        <w:t>. If RAN4 agree to remove the [], it is important to test the pre-compensation in the test</w:t>
      </w:r>
      <w:r w:rsidR="00B3296F">
        <w:rPr>
          <w:rFonts w:eastAsiaTheme="minorEastAsia"/>
          <w:bCs/>
          <w:lang w:val="en-US" w:eastAsia="zh-CN"/>
        </w:rPr>
        <w:t xml:space="preserve">. We think the approach proposed in the last meeting </w:t>
      </w:r>
      <w:r w:rsidR="005B062A">
        <w:rPr>
          <w:rFonts w:eastAsiaTheme="minorEastAsia"/>
          <w:bCs/>
          <w:lang w:val="en-US" w:eastAsia="zh-CN"/>
        </w:rPr>
        <w:t xml:space="preserve">can be adapted to </w:t>
      </w:r>
      <w:r w:rsidR="00B3296F">
        <w:rPr>
          <w:rFonts w:eastAsiaTheme="minorEastAsia"/>
          <w:bCs/>
          <w:lang w:val="en-US" w:eastAsia="zh-CN"/>
        </w:rPr>
        <w:t xml:space="preserve">test </w:t>
      </w:r>
      <w:r w:rsidR="005B062A">
        <w:rPr>
          <w:rFonts w:eastAsiaTheme="minorEastAsia"/>
          <w:bCs/>
          <w:lang w:val="en-US" w:eastAsia="zh-CN"/>
        </w:rPr>
        <w:t>the pre</w:t>
      </w:r>
      <w:r w:rsidR="008037B2">
        <w:rPr>
          <w:rFonts w:eastAsiaTheme="minorEastAsia"/>
          <w:bCs/>
          <w:lang w:val="en-US" w:eastAsia="zh-CN"/>
        </w:rPr>
        <w:t>-</w:t>
      </w:r>
      <w:r w:rsidR="005B062A">
        <w:rPr>
          <w:rFonts w:eastAsiaTheme="minorEastAsia"/>
          <w:bCs/>
          <w:lang w:val="en-US" w:eastAsia="zh-CN"/>
        </w:rPr>
        <w:t>compensation behaviour at UE</w:t>
      </w:r>
      <w:r w:rsidR="00B3296F">
        <w:rPr>
          <w:rFonts w:eastAsiaTheme="minorEastAsia"/>
          <w:bCs/>
          <w:lang w:val="en-US" w:eastAsia="zh-CN"/>
        </w:rPr>
        <w:t xml:space="preserve">. </w:t>
      </w:r>
    </w:p>
    <w:p w14:paraId="032EB8C0" w14:textId="5152FF94" w:rsidR="00664185" w:rsidRDefault="00051A4A" w:rsidP="00664185">
      <w:pPr>
        <w:jc w:val="both"/>
        <w:rPr>
          <w:rFonts w:eastAsiaTheme="minorEastAsia"/>
          <w:bCs/>
          <w:u w:val="single"/>
          <w:lang w:val="en-US" w:eastAsia="zh-CN"/>
        </w:rPr>
      </w:pPr>
      <w:r w:rsidRPr="004226EB">
        <w:rPr>
          <w:rFonts w:eastAsiaTheme="minorEastAsia"/>
          <w:bCs/>
          <w:u w:val="single"/>
          <w:lang w:val="en-US" w:eastAsia="zh-CN"/>
        </w:rPr>
        <w:t>How to</w:t>
      </w:r>
      <w:r w:rsidR="00F722E7">
        <w:rPr>
          <w:rFonts w:eastAsiaTheme="minorEastAsia"/>
          <w:bCs/>
          <w:u w:val="single"/>
          <w:lang w:val="en-US" w:eastAsia="zh-CN"/>
        </w:rPr>
        <w:t xml:space="preserve"> calculate and </w:t>
      </w:r>
      <w:r w:rsidRPr="004226EB">
        <w:rPr>
          <w:rFonts w:eastAsiaTheme="minorEastAsia"/>
          <w:bCs/>
          <w:u w:val="single"/>
          <w:lang w:val="en-US" w:eastAsia="zh-CN"/>
        </w:rPr>
        <w:t xml:space="preserve">reflect this </w:t>
      </w:r>
      <w:r w:rsidR="004226EB" w:rsidRPr="004226EB">
        <w:rPr>
          <w:rFonts w:eastAsiaTheme="minorEastAsia"/>
          <w:bCs/>
          <w:u w:val="single"/>
          <w:lang w:val="en-US" w:eastAsia="zh-CN"/>
        </w:rPr>
        <w:t xml:space="preserve">ΔPL </w:t>
      </w:r>
      <w:r w:rsidRPr="004226EB">
        <w:rPr>
          <w:rFonts w:eastAsiaTheme="minorEastAsia"/>
          <w:bCs/>
          <w:u w:val="single"/>
          <w:lang w:val="en-US" w:eastAsia="zh-CN"/>
        </w:rPr>
        <w:t>in the Test</w:t>
      </w:r>
    </w:p>
    <w:p w14:paraId="728A3270" w14:textId="1968E8FE" w:rsidR="00144307" w:rsidRDefault="00144307" w:rsidP="00664185">
      <w:pPr>
        <w:jc w:val="both"/>
        <w:rPr>
          <w:rFonts w:eastAsiaTheme="minorEastAsia"/>
          <w:bCs/>
          <w:lang w:val="en-US" w:eastAsia="zh-CN"/>
        </w:rPr>
      </w:pPr>
      <w:r w:rsidRPr="00144307">
        <w:rPr>
          <w:rFonts w:eastAsiaTheme="minorEastAsia"/>
          <w:bCs/>
          <w:lang w:eastAsia="zh-CN"/>
        </w:rPr>
        <w:t xml:space="preserve">The </w:t>
      </w:r>
      <w:r w:rsidR="00F722E7" w:rsidRPr="00F722E7">
        <w:rPr>
          <w:rFonts w:eastAsiaTheme="minorEastAsia"/>
          <w:bCs/>
          <w:lang w:eastAsia="zh-CN"/>
        </w:rPr>
        <w:t xml:space="preserve">ΔPL </w:t>
      </w:r>
      <w:r w:rsidRPr="00144307">
        <w:rPr>
          <w:rFonts w:eastAsiaTheme="minorEastAsia"/>
          <w:bCs/>
          <w:lang w:eastAsia="zh-CN"/>
        </w:rPr>
        <w:t xml:space="preserve">can be calculated based on the exact band combinations </w:t>
      </w:r>
      <w:r w:rsidR="00F722E7">
        <w:rPr>
          <w:rFonts w:eastAsiaTheme="minorEastAsia"/>
          <w:bCs/>
          <w:lang w:eastAsia="zh-CN"/>
        </w:rPr>
        <w:t>used in the test</w:t>
      </w:r>
      <w:r>
        <w:rPr>
          <w:rFonts w:eastAsiaTheme="minorEastAsia"/>
          <w:bCs/>
          <w:lang w:eastAsia="zh-CN"/>
        </w:rPr>
        <w:t xml:space="preserve">. </w:t>
      </w:r>
      <w:r w:rsidR="00FA1544" w:rsidRPr="00FA1544">
        <w:rPr>
          <w:rFonts w:eastAsiaTheme="minorEastAsia"/>
          <w:bCs/>
          <w:lang w:eastAsia="zh-CN"/>
        </w:rPr>
        <w:t xml:space="preserve">PL </w:t>
      </w:r>
      <w:r w:rsidR="00F722E7">
        <w:rPr>
          <w:rFonts w:eastAsiaTheme="minorEastAsia"/>
          <w:bCs/>
          <w:lang w:eastAsia="zh-CN"/>
        </w:rPr>
        <w:t xml:space="preserve">difference </w:t>
      </w:r>
      <w:r w:rsidR="00FA1544" w:rsidRPr="00FA1544">
        <w:rPr>
          <w:rFonts w:eastAsiaTheme="minorEastAsia"/>
          <w:bCs/>
          <w:lang w:eastAsia="zh-CN"/>
        </w:rPr>
        <w:t>is based on the carrier frequency difference</w:t>
      </w:r>
      <w:r w:rsidR="00FA1544">
        <w:rPr>
          <w:rFonts w:eastAsiaTheme="minorEastAsia"/>
          <w:bCs/>
          <w:lang w:eastAsia="zh-CN"/>
        </w:rPr>
        <w:t xml:space="preserve"> and BW difference. We suggest using the free space propagation delay difference to compute the </w:t>
      </w:r>
      <w:r w:rsidR="00F722E7" w:rsidRPr="00903880">
        <w:rPr>
          <w:rFonts w:eastAsiaTheme="minorEastAsia"/>
          <w:bCs/>
          <w:lang w:val="en-US" w:eastAsia="zh-CN"/>
        </w:rPr>
        <w:t>ΔPL</w:t>
      </w:r>
      <w:r w:rsidR="00903880">
        <w:rPr>
          <w:rFonts w:eastAsiaTheme="minorEastAsia"/>
          <w:bCs/>
          <w:lang w:val="en-US" w:eastAsia="zh-CN"/>
        </w:rPr>
        <w:t xml:space="preserve">. </w:t>
      </w:r>
      <w:r w:rsidR="00772C0E">
        <w:rPr>
          <w:rFonts w:eastAsiaTheme="minorEastAsia"/>
          <w:bCs/>
          <w:lang w:val="en-US" w:eastAsia="zh-CN"/>
        </w:rPr>
        <w:t>In last meeting c</w:t>
      </w:r>
      <w:r w:rsidR="00903880">
        <w:rPr>
          <w:rFonts w:eastAsiaTheme="minorEastAsia"/>
          <w:bCs/>
          <w:lang w:val="en-US" w:eastAsia="zh-CN"/>
        </w:rPr>
        <w:t>ompanies raise</w:t>
      </w:r>
      <w:r w:rsidR="00772C0E">
        <w:rPr>
          <w:rFonts w:eastAsiaTheme="minorEastAsia"/>
          <w:bCs/>
          <w:lang w:val="en-US" w:eastAsia="zh-CN"/>
        </w:rPr>
        <w:t>d</w:t>
      </w:r>
      <w:r w:rsidR="00903880">
        <w:rPr>
          <w:rFonts w:eastAsiaTheme="minorEastAsia"/>
          <w:bCs/>
          <w:lang w:val="en-US" w:eastAsia="zh-CN"/>
        </w:rPr>
        <w:t xml:space="preserve"> concern that, in the UE implementation, UE may cal</w:t>
      </w:r>
      <w:r w:rsidR="00BB1D5C">
        <w:rPr>
          <w:rFonts w:eastAsiaTheme="minorEastAsia"/>
          <w:bCs/>
          <w:lang w:val="en-US" w:eastAsia="zh-CN"/>
        </w:rPr>
        <w:t xml:space="preserve">culate the pathloss based on different mechanism than the free space propagation </w:t>
      </w:r>
      <w:r w:rsidR="004B733E">
        <w:rPr>
          <w:rFonts w:eastAsiaTheme="minorEastAsia"/>
          <w:bCs/>
          <w:lang w:val="en-US" w:eastAsia="zh-CN"/>
        </w:rPr>
        <w:t>model and</w:t>
      </w:r>
      <w:r w:rsidR="00D81F38">
        <w:rPr>
          <w:rFonts w:eastAsiaTheme="minorEastAsia"/>
          <w:bCs/>
          <w:lang w:val="en-US" w:eastAsia="zh-CN"/>
        </w:rPr>
        <w:t xml:space="preserve"> apply different pathloss delay than the </w:t>
      </w:r>
      <w:r w:rsidR="008B5A55">
        <w:rPr>
          <w:rFonts w:eastAsiaTheme="minorEastAsia"/>
          <w:bCs/>
          <w:lang w:val="en-US" w:eastAsia="zh-CN"/>
        </w:rPr>
        <w:t xml:space="preserve">free space </w:t>
      </w:r>
      <w:r w:rsidR="00A1617A">
        <w:rPr>
          <w:rFonts w:eastAsiaTheme="minorEastAsia"/>
          <w:bCs/>
          <w:lang w:val="en-US" w:eastAsia="zh-CN"/>
        </w:rPr>
        <w:t>propagation</w:t>
      </w:r>
      <w:r w:rsidR="004B733E">
        <w:rPr>
          <w:rFonts w:eastAsiaTheme="minorEastAsia"/>
          <w:bCs/>
          <w:lang w:val="en-US" w:eastAsia="zh-CN"/>
        </w:rPr>
        <w:t xml:space="preserve">. When UE can estimate the pathloss delay better than the free space propagation delay, </w:t>
      </w:r>
      <w:r w:rsidR="00971618">
        <w:rPr>
          <w:rFonts w:eastAsiaTheme="minorEastAsia"/>
          <w:bCs/>
          <w:lang w:val="en-US" w:eastAsia="zh-CN"/>
        </w:rPr>
        <w:t xml:space="preserve">by applying different </w:t>
      </w:r>
      <w:r w:rsidR="00697A04">
        <w:rPr>
          <w:rFonts w:eastAsiaTheme="minorEastAsia"/>
          <w:bCs/>
          <w:lang w:val="en-US" w:eastAsia="zh-CN"/>
        </w:rPr>
        <w:t>value in the test may make the UE fail the test.</w:t>
      </w:r>
      <w:r w:rsidR="00246A01">
        <w:rPr>
          <w:rFonts w:eastAsiaTheme="minorEastAsia"/>
          <w:bCs/>
          <w:lang w:val="en-US" w:eastAsia="zh-CN"/>
        </w:rPr>
        <w:t xml:space="preserve"> However, we are not sure </w:t>
      </w:r>
      <w:r w:rsidR="00EC5D00">
        <w:rPr>
          <w:rFonts w:eastAsiaTheme="minorEastAsia"/>
          <w:bCs/>
          <w:lang w:val="en-US" w:eastAsia="zh-CN"/>
        </w:rPr>
        <w:t xml:space="preserve">if this is such a big issue as if UE estimated PD </w:t>
      </w:r>
      <w:r w:rsidR="000F1DF6">
        <w:rPr>
          <w:rFonts w:eastAsiaTheme="minorEastAsia"/>
          <w:bCs/>
          <w:lang w:val="en-US" w:eastAsia="zh-CN"/>
        </w:rPr>
        <w:t xml:space="preserve">by few dB than what is applied in test, we </w:t>
      </w:r>
      <w:r w:rsidR="00B76FD4">
        <w:rPr>
          <w:rFonts w:eastAsiaTheme="minorEastAsia"/>
          <w:bCs/>
          <w:lang w:val="en-US" w:eastAsia="zh-CN"/>
        </w:rPr>
        <w:t xml:space="preserve">do not think it would alter the test result. </w:t>
      </w:r>
    </w:p>
    <w:p w14:paraId="04FBCD5F" w14:textId="77777777" w:rsidR="00B76FD4" w:rsidRDefault="00B76FD4" w:rsidP="00664185">
      <w:pPr>
        <w:jc w:val="both"/>
        <w:rPr>
          <w:rFonts w:eastAsiaTheme="minorEastAsia"/>
          <w:bCs/>
          <w:lang w:val="en-US" w:eastAsia="zh-CN"/>
        </w:rPr>
      </w:pPr>
    </w:p>
    <w:p w14:paraId="1DD7CE58" w14:textId="344E42E1" w:rsidR="00D900F4" w:rsidRPr="00DB49F1" w:rsidRDefault="00D900F4" w:rsidP="00DB49F1">
      <w:pPr>
        <w:pStyle w:val="ListParagraph"/>
        <w:numPr>
          <w:ilvl w:val="0"/>
          <w:numId w:val="37"/>
        </w:numPr>
        <w:jc w:val="both"/>
        <w:rPr>
          <w:rFonts w:eastAsiaTheme="minorEastAsia"/>
          <w:bCs/>
          <w:lang w:val="en-US" w:eastAsia="zh-CN"/>
        </w:rPr>
      </w:pPr>
      <w:r w:rsidRPr="00DB49F1">
        <w:rPr>
          <w:rFonts w:eastAsiaTheme="minorEastAsia"/>
          <w:bCs/>
          <w:lang w:val="en-US" w:eastAsia="zh-CN"/>
        </w:rPr>
        <w:t>RAN4 to s</w:t>
      </w:r>
      <w:r w:rsidRPr="00DB49F1">
        <w:rPr>
          <w:szCs w:val="21"/>
        </w:rPr>
        <w:t>et EPRE difference as [9 dB] + [ΔPL] in the test cases</w:t>
      </w:r>
    </w:p>
    <w:p w14:paraId="3F0C6C8F" w14:textId="4604969D" w:rsidR="005A0FDD" w:rsidRPr="00887258" w:rsidRDefault="00B76FD4" w:rsidP="006853D8">
      <w:pPr>
        <w:pStyle w:val="ListParagraph"/>
        <w:numPr>
          <w:ilvl w:val="0"/>
          <w:numId w:val="37"/>
        </w:numPr>
        <w:jc w:val="both"/>
        <w:rPr>
          <w:rFonts w:eastAsiaTheme="minorEastAsia"/>
          <w:bCs/>
          <w:lang w:eastAsia="zh-CN"/>
        </w:rPr>
      </w:pPr>
      <w:r w:rsidRPr="00887258">
        <w:rPr>
          <w:rFonts w:eastAsiaTheme="minorEastAsia"/>
          <w:bCs/>
          <w:lang w:eastAsia="zh-CN"/>
        </w:rPr>
        <w:t xml:space="preserve">RAN4 to use free space propagation delay difference to compute the </w:t>
      </w:r>
      <w:r w:rsidRPr="00887258">
        <w:rPr>
          <w:rFonts w:eastAsiaTheme="minorEastAsia"/>
          <w:bCs/>
          <w:lang w:val="en-US" w:eastAsia="zh-CN"/>
        </w:rPr>
        <w:t>ΔPL</w:t>
      </w:r>
      <w:r w:rsidR="00D900F4" w:rsidRPr="00887258">
        <w:rPr>
          <w:rFonts w:eastAsiaTheme="minorEastAsia"/>
          <w:bCs/>
          <w:lang w:val="en-US" w:eastAsia="zh-CN"/>
        </w:rPr>
        <w:t xml:space="preserve"> </w:t>
      </w:r>
      <w:r w:rsidR="00D900F4" w:rsidRPr="00887258">
        <w:rPr>
          <w:rFonts w:eastAsiaTheme="minorEastAsia"/>
          <w:bCs/>
          <w:lang w:eastAsia="zh-CN"/>
        </w:rPr>
        <w:t>based on the carrier frequency difference and BW difference</w:t>
      </w:r>
      <w:r w:rsidR="00887258" w:rsidRPr="00887258">
        <w:rPr>
          <w:rFonts w:eastAsiaTheme="minorEastAsia"/>
          <w:bCs/>
          <w:lang w:eastAsia="zh-CN"/>
        </w:rPr>
        <w:t>.</w:t>
      </w:r>
    </w:p>
    <w:p w14:paraId="29CF9160" w14:textId="67DB18AB" w:rsidR="0099036C" w:rsidRPr="00D7297C" w:rsidRDefault="0099036C" w:rsidP="0053516D">
      <w:pPr>
        <w:pStyle w:val="ListParagraph"/>
        <w:spacing w:before="120"/>
        <w:rPr>
          <w:rFonts w:eastAsiaTheme="minorEastAsia"/>
          <w:b/>
          <w:i/>
          <w:iCs/>
          <w:lang w:val="en-US" w:eastAsia="zh-CN"/>
        </w:rPr>
      </w:pPr>
    </w:p>
    <w:bookmarkEnd w:id="10"/>
    <w:p w14:paraId="109AEBE6" w14:textId="7FBD3482" w:rsidR="00396914" w:rsidRPr="00ED3955" w:rsidRDefault="00396914" w:rsidP="00396914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Conclusion</w:t>
      </w:r>
    </w:p>
    <w:p w14:paraId="109AEBE7" w14:textId="24760134" w:rsidR="00202607" w:rsidRDefault="00085372" w:rsidP="00664488">
      <w:pPr>
        <w:jc w:val="both"/>
        <w:rPr>
          <w:rFonts w:asciiTheme="minorHAnsi" w:hAnsiTheme="minorHAnsi" w:cstheme="minorHAnsi"/>
        </w:rPr>
      </w:pPr>
      <w:r w:rsidRPr="000C6513">
        <w:rPr>
          <w:rFonts w:asciiTheme="minorHAnsi" w:hAnsiTheme="minorHAnsi" w:cstheme="minorHAnsi"/>
        </w:rPr>
        <w:t>In the contribution,</w:t>
      </w:r>
      <w:bookmarkEnd w:id="4"/>
      <w:bookmarkEnd w:id="5"/>
      <w:bookmarkEnd w:id="6"/>
      <w:bookmarkEnd w:id="7"/>
      <w:bookmarkEnd w:id="8"/>
      <w:bookmarkEnd w:id="9"/>
      <w:r w:rsidR="00CB5FB6" w:rsidRPr="000C6513">
        <w:rPr>
          <w:rFonts w:asciiTheme="minorHAnsi" w:hAnsiTheme="minorHAnsi" w:cstheme="minorHAnsi"/>
        </w:rPr>
        <w:t xml:space="preserve"> </w:t>
      </w:r>
      <w:r w:rsidR="00BF470E" w:rsidRPr="000C6513">
        <w:rPr>
          <w:rFonts w:asciiTheme="minorHAnsi" w:hAnsiTheme="minorHAnsi" w:cstheme="minorHAnsi"/>
        </w:rPr>
        <w:t xml:space="preserve">we discuss </w:t>
      </w:r>
      <w:r w:rsidR="00864962" w:rsidRPr="000C6513">
        <w:rPr>
          <w:rFonts w:asciiTheme="minorHAnsi" w:hAnsiTheme="minorHAnsi" w:cstheme="minorHAnsi"/>
        </w:rPr>
        <w:t xml:space="preserve">the </w:t>
      </w:r>
      <w:r w:rsidR="004234B9">
        <w:rPr>
          <w:rFonts w:asciiTheme="minorHAnsi" w:hAnsiTheme="minorHAnsi" w:cstheme="minorHAnsi"/>
        </w:rPr>
        <w:t xml:space="preserve">test case design for </w:t>
      </w:r>
      <w:r w:rsidR="00733AAF">
        <w:rPr>
          <w:rFonts w:asciiTheme="minorHAnsi" w:hAnsiTheme="minorHAnsi" w:cstheme="minorHAnsi"/>
        </w:rPr>
        <w:t>NES</w:t>
      </w:r>
      <w:r w:rsidR="005D0611" w:rsidRPr="000C6513">
        <w:rPr>
          <w:rFonts w:asciiTheme="minorHAnsi" w:hAnsiTheme="minorHAnsi" w:cstheme="minorHAnsi"/>
        </w:rPr>
        <w:t>.</w:t>
      </w:r>
      <w:r w:rsidR="004A6C76" w:rsidRPr="000C6513">
        <w:rPr>
          <w:rFonts w:asciiTheme="minorHAnsi" w:hAnsiTheme="minorHAnsi" w:cstheme="minorHAnsi"/>
        </w:rPr>
        <w:t xml:space="preserve"> </w:t>
      </w:r>
      <w:r w:rsidR="00DB16B2" w:rsidRPr="000C6513">
        <w:rPr>
          <w:rFonts w:asciiTheme="minorHAnsi" w:hAnsiTheme="minorHAnsi" w:cstheme="minorHAnsi"/>
        </w:rPr>
        <w:t>We have the follo</w:t>
      </w:r>
      <w:r w:rsidR="004A6C76" w:rsidRPr="000C6513">
        <w:rPr>
          <w:rFonts w:asciiTheme="minorHAnsi" w:hAnsiTheme="minorHAnsi" w:cstheme="minorHAnsi"/>
        </w:rPr>
        <w:t>wing proposals:</w:t>
      </w:r>
    </w:p>
    <w:p w14:paraId="0F6664D0" w14:textId="77777777" w:rsidR="00887258" w:rsidRPr="00DB49F1" w:rsidRDefault="00887258" w:rsidP="00887258">
      <w:pPr>
        <w:pStyle w:val="ListParagraph"/>
        <w:numPr>
          <w:ilvl w:val="0"/>
          <w:numId w:val="38"/>
        </w:numPr>
        <w:jc w:val="both"/>
        <w:rPr>
          <w:rFonts w:eastAsiaTheme="minorEastAsia"/>
          <w:bCs/>
          <w:lang w:val="en-US" w:eastAsia="zh-CN"/>
        </w:rPr>
      </w:pPr>
      <w:r w:rsidRPr="00DB49F1">
        <w:rPr>
          <w:rFonts w:eastAsiaTheme="minorEastAsia"/>
          <w:bCs/>
          <w:lang w:val="en-US" w:eastAsia="zh-CN"/>
        </w:rPr>
        <w:t>RAN4 to s</w:t>
      </w:r>
      <w:r w:rsidRPr="00DB49F1">
        <w:rPr>
          <w:szCs w:val="21"/>
        </w:rPr>
        <w:t>et EPRE difference as [9 dB] + [ΔPL] in the test cases</w:t>
      </w:r>
    </w:p>
    <w:p w14:paraId="402034A2" w14:textId="0A86B419" w:rsidR="00887258" w:rsidRPr="00887258" w:rsidRDefault="00887258" w:rsidP="00E81893">
      <w:pPr>
        <w:pStyle w:val="ListParagraph"/>
        <w:numPr>
          <w:ilvl w:val="0"/>
          <w:numId w:val="38"/>
        </w:numPr>
        <w:jc w:val="both"/>
        <w:rPr>
          <w:rFonts w:asciiTheme="minorHAnsi" w:hAnsiTheme="minorHAnsi" w:cstheme="minorHAnsi"/>
        </w:rPr>
      </w:pPr>
      <w:r w:rsidRPr="00887258">
        <w:rPr>
          <w:rFonts w:eastAsiaTheme="minorEastAsia"/>
          <w:bCs/>
          <w:lang w:eastAsia="zh-CN"/>
        </w:rPr>
        <w:t xml:space="preserve">RAN4 to use free space propagation delay difference to compute the </w:t>
      </w:r>
      <w:r w:rsidRPr="00887258">
        <w:rPr>
          <w:rFonts w:eastAsiaTheme="minorEastAsia"/>
          <w:bCs/>
          <w:lang w:val="en-US" w:eastAsia="zh-CN"/>
        </w:rPr>
        <w:t xml:space="preserve">ΔPL </w:t>
      </w:r>
      <w:r w:rsidRPr="00887258">
        <w:rPr>
          <w:rFonts w:eastAsiaTheme="minorEastAsia"/>
          <w:bCs/>
          <w:lang w:eastAsia="zh-CN"/>
        </w:rPr>
        <w:t>based on the carrier frequency difference and BW difference.</w:t>
      </w:r>
    </w:p>
    <w:p w14:paraId="109AEBFF" w14:textId="77777777" w:rsidR="00257D92" w:rsidRPr="00766C79" w:rsidRDefault="00396914" w:rsidP="00257D92">
      <w:pPr>
        <w:pStyle w:val="Heading1"/>
        <w:numPr>
          <w:ilvl w:val="0"/>
          <w:numId w:val="1"/>
        </w:numPr>
        <w:ind w:hanging="720"/>
        <w:rPr>
          <w:rFonts w:asciiTheme="minorHAnsi" w:eastAsia="Times New Roman" w:hAnsiTheme="minorHAnsi" w:cstheme="minorHAnsi"/>
          <w:sz w:val="22"/>
          <w:szCs w:val="22"/>
          <w:lang w:eastAsia="ko-KR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Reference</w:t>
      </w:r>
    </w:p>
    <w:p w14:paraId="109AEC02" w14:textId="55C54A46" w:rsidR="00233C03" w:rsidRDefault="00A55A22" w:rsidP="004449CF">
      <w:pPr>
        <w:tabs>
          <w:tab w:val="left" w:pos="1985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66C79">
        <w:rPr>
          <w:rFonts w:asciiTheme="minorHAnsi" w:hAnsiTheme="minorHAnsi" w:cstheme="minorHAnsi"/>
          <w:sz w:val="22"/>
          <w:szCs w:val="22"/>
        </w:rPr>
        <w:t xml:space="preserve">[1] </w:t>
      </w:r>
      <w:r w:rsidR="00891F05" w:rsidRPr="00766C79">
        <w:rPr>
          <w:rFonts w:asciiTheme="minorHAnsi" w:hAnsiTheme="minorHAnsi" w:cstheme="minorHAnsi"/>
          <w:sz w:val="22"/>
          <w:szCs w:val="22"/>
        </w:rPr>
        <w:t>R4-2</w:t>
      </w:r>
      <w:r w:rsidR="00961CBE">
        <w:rPr>
          <w:rFonts w:asciiTheme="minorHAnsi" w:hAnsiTheme="minorHAnsi" w:cstheme="minorHAnsi"/>
          <w:sz w:val="22"/>
          <w:szCs w:val="22"/>
        </w:rPr>
        <w:t>403526</w:t>
      </w:r>
      <w:r w:rsidRPr="00F94608">
        <w:rPr>
          <w:rFonts w:asciiTheme="minorHAnsi" w:hAnsiTheme="minorHAnsi" w:cstheme="minorHAnsi"/>
          <w:sz w:val="22"/>
          <w:szCs w:val="22"/>
        </w:rPr>
        <w:t>, “</w:t>
      </w:r>
      <w:r w:rsidR="00733AAF" w:rsidRPr="00733AAF">
        <w:rPr>
          <w:rFonts w:asciiTheme="minorHAnsi" w:hAnsiTheme="minorHAnsi" w:cstheme="minorHAnsi"/>
          <w:sz w:val="22"/>
          <w:szCs w:val="22"/>
        </w:rPr>
        <w:t xml:space="preserve">WF on RRM requirements for </w:t>
      </w:r>
      <w:r w:rsidR="00961CBE" w:rsidRPr="00961CBE">
        <w:rPr>
          <w:rFonts w:asciiTheme="minorHAnsi" w:hAnsiTheme="minorHAnsi" w:cstheme="minorHAnsi"/>
          <w:sz w:val="22"/>
          <w:szCs w:val="22"/>
        </w:rPr>
        <w:t>Netw_Energy_NR</w:t>
      </w:r>
      <w:r w:rsidRPr="00F94608">
        <w:rPr>
          <w:rFonts w:asciiTheme="minorHAnsi" w:hAnsiTheme="minorHAnsi" w:cstheme="minorHAnsi"/>
          <w:sz w:val="22"/>
          <w:szCs w:val="22"/>
        </w:rPr>
        <w:t xml:space="preserve">”, </w:t>
      </w:r>
      <w:r w:rsidR="00766C79" w:rsidRPr="00766C79">
        <w:rPr>
          <w:rFonts w:asciiTheme="minorHAnsi" w:hAnsiTheme="minorHAnsi" w:cstheme="minorHAnsi"/>
          <w:sz w:val="22"/>
          <w:szCs w:val="22"/>
        </w:rPr>
        <w:t>Huawei</w:t>
      </w:r>
    </w:p>
    <w:sectPr w:rsidR="00233C03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3581E" w14:textId="77777777" w:rsidR="00204F1C" w:rsidRDefault="00204F1C" w:rsidP="008B46F2">
      <w:pPr>
        <w:spacing w:after="0"/>
      </w:pPr>
      <w:r>
        <w:separator/>
      </w:r>
    </w:p>
  </w:endnote>
  <w:endnote w:type="continuationSeparator" w:id="0">
    <w:p w14:paraId="749C7EE1" w14:textId="77777777" w:rsidR="00204F1C" w:rsidRDefault="00204F1C" w:rsidP="008B46F2">
      <w:pPr>
        <w:spacing w:after="0"/>
      </w:pPr>
      <w:r>
        <w:continuationSeparator/>
      </w:r>
    </w:p>
  </w:endnote>
  <w:endnote w:type="continuationNotice" w:id="1">
    <w:p w14:paraId="005E6496" w14:textId="77777777" w:rsidR="00204F1C" w:rsidRDefault="00204F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B8347" w14:textId="77777777" w:rsidR="00204F1C" w:rsidRDefault="00204F1C" w:rsidP="008B46F2">
      <w:pPr>
        <w:spacing w:after="0"/>
      </w:pPr>
      <w:r>
        <w:separator/>
      </w:r>
    </w:p>
  </w:footnote>
  <w:footnote w:type="continuationSeparator" w:id="0">
    <w:p w14:paraId="7C1D86F0" w14:textId="77777777" w:rsidR="00204F1C" w:rsidRDefault="00204F1C" w:rsidP="008B46F2">
      <w:pPr>
        <w:spacing w:after="0"/>
      </w:pPr>
      <w:r>
        <w:continuationSeparator/>
      </w:r>
    </w:p>
  </w:footnote>
  <w:footnote w:type="continuationNotice" w:id="1">
    <w:p w14:paraId="7AF93012" w14:textId="77777777" w:rsidR="00204F1C" w:rsidRDefault="00204F1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22A6D"/>
    <w:multiLevelType w:val="hybridMultilevel"/>
    <w:tmpl w:val="880A5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3173A"/>
    <w:multiLevelType w:val="multilevel"/>
    <w:tmpl w:val="75B0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6A3DEE"/>
    <w:multiLevelType w:val="multilevel"/>
    <w:tmpl w:val="1FA41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B24644"/>
    <w:multiLevelType w:val="hybridMultilevel"/>
    <w:tmpl w:val="40EC03E8"/>
    <w:lvl w:ilvl="0" w:tplc="1362D9E8">
      <w:start w:val="3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C816E8"/>
    <w:multiLevelType w:val="multilevel"/>
    <w:tmpl w:val="DBFE2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AC554EA"/>
    <w:multiLevelType w:val="hybridMultilevel"/>
    <w:tmpl w:val="1D746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DE82100"/>
    <w:multiLevelType w:val="multilevel"/>
    <w:tmpl w:val="0DE8210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2160" w:hanging="48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8" w15:restartNumberingAfterBreak="0">
    <w:nsid w:val="14A24EC4"/>
    <w:multiLevelType w:val="hybridMultilevel"/>
    <w:tmpl w:val="5DA28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26624"/>
    <w:multiLevelType w:val="hybridMultilevel"/>
    <w:tmpl w:val="E8524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FD6FE7"/>
    <w:multiLevelType w:val="hybridMultilevel"/>
    <w:tmpl w:val="E3109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71143"/>
    <w:multiLevelType w:val="multilevel"/>
    <w:tmpl w:val="EFF65A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28B6646"/>
    <w:multiLevelType w:val="multilevel"/>
    <w:tmpl w:val="D422C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8335D3E"/>
    <w:multiLevelType w:val="multilevel"/>
    <w:tmpl w:val="D5B07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94321D6"/>
    <w:multiLevelType w:val="multilevel"/>
    <w:tmpl w:val="85F0B2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B384883"/>
    <w:multiLevelType w:val="hybridMultilevel"/>
    <w:tmpl w:val="08445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DE0BE6"/>
    <w:multiLevelType w:val="hybridMultilevel"/>
    <w:tmpl w:val="64207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E074D2"/>
    <w:multiLevelType w:val="hybridMultilevel"/>
    <w:tmpl w:val="2AA6701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D017ED9"/>
    <w:multiLevelType w:val="hybridMultilevel"/>
    <w:tmpl w:val="09F67F56"/>
    <w:lvl w:ilvl="0" w:tplc="FFFFFFFF">
      <w:start w:val="1"/>
      <w:numFmt w:val="decimal"/>
      <w:lvlText w:val="Proposal %1: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21A132D"/>
    <w:multiLevelType w:val="hybridMultilevel"/>
    <w:tmpl w:val="A92ED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AD7363"/>
    <w:multiLevelType w:val="multilevel"/>
    <w:tmpl w:val="EFF65A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60D194E"/>
    <w:multiLevelType w:val="multilevel"/>
    <w:tmpl w:val="F0C69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7221D6E"/>
    <w:multiLevelType w:val="hybridMultilevel"/>
    <w:tmpl w:val="67B63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352ED4"/>
    <w:multiLevelType w:val="hybridMultilevel"/>
    <w:tmpl w:val="667ABAA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BDE486B"/>
    <w:multiLevelType w:val="hybridMultilevel"/>
    <w:tmpl w:val="D33C1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435CBB"/>
    <w:multiLevelType w:val="multilevel"/>
    <w:tmpl w:val="696E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2B360FF"/>
    <w:multiLevelType w:val="multilevel"/>
    <w:tmpl w:val="B6BA8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44A53D2"/>
    <w:multiLevelType w:val="hybridMultilevel"/>
    <w:tmpl w:val="91562E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D92787"/>
    <w:multiLevelType w:val="multilevel"/>
    <w:tmpl w:val="37B481BC"/>
    <w:lvl w:ilvl="0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60B3E7D"/>
    <w:multiLevelType w:val="multilevel"/>
    <w:tmpl w:val="E0E44CD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6692FF3"/>
    <w:multiLevelType w:val="hybridMultilevel"/>
    <w:tmpl w:val="09F67F56"/>
    <w:lvl w:ilvl="0" w:tplc="927036C6">
      <w:start w:val="1"/>
      <w:numFmt w:val="decimal"/>
      <w:lvlText w:val="Proposal %1:"/>
      <w:lvlJc w:val="left"/>
      <w:pPr>
        <w:ind w:left="360" w:hanging="360"/>
      </w:pPr>
      <w:rPr>
        <w:rFonts w:hint="default"/>
        <w:b/>
        <w:bCs w:val="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7CD2B6E"/>
    <w:multiLevelType w:val="hybridMultilevel"/>
    <w:tmpl w:val="AC165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59B12F19"/>
    <w:multiLevelType w:val="hybridMultilevel"/>
    <w:tmpl w:val="880A5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7D6A36"/>
    <w:multiLevelType w:val="hybridMultilevel"/>
    <w:tmpl w:val="CBCA9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0B444C"/>
    <w:multiLevelType w:val="hybridMultilevel"/>
    <w:tmpl w:val="880A5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892480"/>
    <w:multiLevelType w:val="multilevel"/>
    <w:tmpl w:val="EFF65A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E7C1C24"/>
    <w:multiLevelType w:val="hybridMultilevel"/>
    <w:tmpl w:val="56020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6847343">
    <w:abstractNumId w:val="6"/>
  </w:num>
  <w:num w:numId="2" w16cid:durableId="311716732">
    <w:abstractNumId w:val="14"/>
  </w:num>
  <w:num w:numId="3" w16cid:durableId="402409392">
    <w:abstractNumId w:val="2"/>
  </w:num>
  <w:num w:numId="4" w16cid:durableId="1126241757">
    <w:abstractNumId w:val="3"/>
  </w:num>
  <w:num w:numId="5" w16cid:durableId="1577937579">
    <w:abstractNumId w:val="12"/>
  </w:num>
  <w:num w:numId="6" w16cid:durableId="868225048">
    <w:abstractNumId w:val="28"/>
  </w:num>
  <w:num w:numId="7" w16cid:durableId="1145854336">
    <w:abstractNumId w:val="8"/>
  </w:num>
  <w:num w:numId="8" w16cid:durableId="59788907">
    <w:abstractNumId w:val="10"/>
  </w:num>
  <w:num w:numId="9" w16cid:durableId="1096056695">
    <w:abstractNumId w:val="23"/>
  </w:num>
  <w:num w:numId="10" w16cid:durableId="1312519601">
    <w:abstractNumId w:val="20"/>
  </w:num>
  <w:num w:numId="11" w16cid:durableId="636372932">
    <w:abstractNumId w:val="11"/>
  </w:num>
  <w:num w:numId="12" w16cid:durableId="1700202440">
    <w:abstractNumId w:val="36"/>
  </w:num>
  <w:num w:numId="13" w16cid:durableId="1796172524">
    <w:abstractNumId w:val="13"/>
  </w:num>
  <w:num w:numId="14" w16cid:durableId="1771508704">
    <w:abstractNumId w:val="1"/>
  </w:num>
  <w:num w:numId="15" w16cid:durableId="2114589302">
    <w:abstractNumId w:val="4"/>
  </w:num>
  <w:num w:numId="16" w16cid:durableId="950627239">
    <w:abstractNumId w:val="7"/>
  </w:num>
  <w:num w:numId="17" w16cid:durableId="156532228">
    <w:abstractNumId w:val="34"/>
  </w:num>
  <w:num w:numId="18" w16cid:durableId="380986510">
    <w:abstractNumId w:val="35"/>
  </w:num>
  <w:num w:numId="19" w16cid:durableId="284504512">
    <w:abstractNumId w:val="16"/>
  </w:num>
  <w:num w:numId="20" w16cid:durableId="1763141476">
    <w:abstractNumId w:val="0"/>
  </w:num>
  <w:num w:numId="21" w16cid:durableId="141316715">
    <w:abstractNumId w:val="22"/>
  </w:num>
  <w:num w:numId="22" w16cid:durableId="1841967737">
    <w:abstractNumId w:val="33"/>
  </w:num>
  <w:num w:numId="23" w16cid:durableId="1295480614">
    <w:abstractNumId w:val="15"/>
  </w:num>
  <w:num w:numId="24" w16cid:durableId="1187675307">
    <w:abstractNumId w:val="24"/>
  </w:num>
  <w:num w:numId="25" w16cid:durableId="1060132772">
    <w:abstractNumId w:val="27"/>
  </w:num>
  <w:num w:numId="26" w16cid:durableId="1109663487">
    <w:abstractNumId w:val="9"/>
  </w:num>
  <w:num w:numId="27" w16cid:durableId="531724698">
    <w:abstractNumId w:val="19"/>
  </w:num>
  <w:num w:numId="28" w16cid:durableId="342052715">
    <w:abstractNumId w:val="29"/>
    <w:lvlOverride w:ilvl="0">
      <w:startOverride w:val="1"/>
    </w:lvlOverride>
  </w:num>
  <w:num w:numId="29" w16cid:durableId="2060350388">
    <w:abstractNumId w:val="25"/>
  </w:num>
  <w:num w:numId="30" w16cid:durableId="626082072">
    <w:abstractNumId w:val="5"/>
  </w:num>
  <w:num w:numId="31" w16cid:durableId="2021924827">
    <w:abstractNumId w:val="31"/>
  </w:num>
  <w:num w:numId="32" w16cid:durableId="99569909">
    <w:abstractNumId w:val="37"/>
  </w:num>
  <w:num w:numId="33" w16cid:durableId="1195845042">
    <w:abstractNumId w:val="21"/>
  </w:num>
  <w:num w:numId="34" w16cid:durableId="1581989705">
    <w:abstractNumId w:val="17"/>
  </w:num>
  <w:num w:numId="35" w16cid:durableId="597828506">
    <w:abstractNumId w:val="26"/>
  </w:num>
  <w:num w:numId="36" w16cid:durableId="1890221293">
    <w:abstractNumId w:val="32"/>
  </w:num>
  <w:num w:numId="37" w16cid:durableId="1601523061">
    <w:abstractNumId w:val="30"/>
  </w:num>
  <w:num w:numId="38" w16cid:durableId="247737281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0516"/>
    <w:rsid w:val="00001B5D"/>
    <w:rsid w:val="00001C4C"/>
    <w:rsid w:val="00003D39"/>
    <w:rsid w:val="00004616"/>
    <w:rsid w:val="00005F93"/>
    <w:rsid w:val="0000610C"/>
    <w:rsid w:val="0000719F"/>
    <w:rsid w:val="00007270"/>
    <w:rsid w:val="00007328"/>
    <w:rsid w:val="000102A6"/>
    <w:rsid w:val="000107CA"/>
    <w:rsid w:val="00010845"/>
    <w:rsid w:val="00010F62"/>
    <w:rsid w:val="0001194F"/>
    <w:rsid w:val="00011E50"/>
    <w:rsid w:val="00011EAE"/>
    <w:rsid w:val="000124A6"/>
    <w:rsid w:val="0001259B"/>
    <w:rsid w:val="00012A06"/>
    <w:rsid w:val="00013455"/>
    <w:rsid w:val="000146CD"/>
    <w:rsid w:val="00015075"/>
    <w:rsid w:val="000151FF"/>
    <w:rsid w:val="00015459"/>
    <w:rsid w:val="000155B9"/>
    <w:rsid w:val="0001583A"/>
    <w:rsid w:val="00017C38"/>
    <w:rsid w:val="00017D8B"/>
    <w:rsid w:val="000200EB"/>
    <w:rsid w:val="00021154"/>
    <w:rsid w:val="00021D7C"/>
    <w:rsid w:val="00021EDA"/>
    <w:rsid w:val="000220A1"/>
    <w:rsid w:val="000234CD"/>
    <w:rsid w:val="00025958"/>
    <w:rsid w:val="00025A82"/>
    <w:rsid w:val="00026434"/>
    <w:rsid w:val="00027029"/>
    <w:rsid w:val="00027F69"/>
    <w:rsid w:val="00030D0D"/>
    <w:rsid w:val="00031CBC"/>
    <w:rsid w:val="0003336A"/>
    <w:rsid w:val="000342A0"/>
    <w:rsid w:val="000342A4"/>
    <w:rsid w:val="000344DB"/>
    <w:rsid w:val="00034CB6"/>
    <w:rsid w:val="00036247"/>
    <w:rsid w:val="00037B15"/>
    <w:rsid w:val="0004043A"/>
    <w:rsid w:val="0004055E"/>
    <w:rsid w:val="00040AE5"/>
    <w:rsid w:val="00041105"/>
    <w:rsid w:val="00042741"/>
    <w:rsid w:val="00042B21"/>
    <w:rsid w:val="00042DB9"/>
    <w:rsid w:val="00044609"/>
    <w:rsid w:val="00045178"/>
    <w:rsid w:val="0004581B"/>
    <w:rsid w:val="00046B11"/>
    <w:rsid w:val="00046E82"/>
    <w:rsid w:val="000503C2"/>
    <w:rsid w:val="00050F4F"/>
    <w:rsid w:val="00051248"/>
    <w:rsid w:val="00051A4A"/>
    <w:rsid w:val="00051F08"/>
    <w:rsid w:val="00052C73"/>
    <w:rsid w:val="0005319E"/>
    <w:rsid w:val="00053C66"/>
    <w:rsid w:val="00054205"/>
    <w:rsid w:val="00054BBC"/>
    <w:rsid w:val="000551C1"/>
    <w:rsid w:val="000553EB"/>
    <w:rsid w:val="00055853"/>
    <w:rsid w:val="00055B1C"/>
    <w:rsid w:val="00057678"/>
    <w:rsid w:val="000613BC"/>
    <w:rsid w:val="00061E18"/>
    <w:rsid w:val="000621E7"/>
    <w:rsid w:val="000627DD"/>
    <w:rsid w:val="000629FD"/>
    <w:rsid w:val="000636CF"/>
    <w:rsid w:val="00063B3F"/>
    <w:rsid w:val="00064A3F"/>
    <w:rsid w:val="00065A8B"/>
    <w:rsid w:val="00065C5F"/>
    <w:rsid w:val="00065E43"/>
    <w:rsid w:val="0006708A"/>
    <w:rsid w:val="00067EDB"/>
    <w:rsid w:val="00067FE4"/>
    <w:rsid w:val="000706D3"/>
    <w:rsid w:val="000714E0"/>
    <w:rsid w:val="00071721"/>
    <w:rsid w:val="00072AC4"/>
    <w:rsid w:val="00073559"/>
    <w:rsid w:val="00073847"/>
    <w:rsid w:val="000742F3"/>
    <w:rsid w:val="0007461A"/>
    <w:rsid w:val="000751AD"/>
    <w:rsid w:val="00075BFA"/>
    <w:rsid w:val="00076B0E"/>
    <w:rsid w:val="00076DD8"/>
    <w:rsid w:val="00076F85"/>
    <w:rsid w:val="0008096A"/>
    <w:rsid w:val="000809AE"/>
    <w:rsid w:val="0008101F"/>
    <w:rsid w:val="000828AB"/>
    <w:rsid w:val="00084F93"/>
    <w:rsid w:val="00085372"/>
    <w:rsid w:val="00086229"/>
    <w:rsid w:val="00087FA6"/>
    <w:rsid w:val="000902AC"/>
    <w:rsid w:val="00090FF8"/>
    <w:rsid w:val="00091018"/>
    <w:rsid w:val="00091263"/>
    <w:rsid w:val="00091660"/>
    <w:rsid w:val="00092599"/>
    <w:rsid w:val="00093E8B"/>
    <w:rsid w:val="00094392"/>
    <w:rsid w:val="0009445D"/>
    <w:rsid w:val="000946FA"/>
    <w:rsid w:val="0009489F"/>
    <w:rsid w:val="00094BC2"/>
    <w:rsid w:val="00094D42"/>
    <w:rsid w:val="00095122"/>
    <w:rsid w:val="000952DC"/>
    <w:rsid w:val="000952FD"/>
    <w:rsid w:val="0009640C"/>
    <w:rsid w:val="000A03DA"/>
    <w:rsid w:val="000A11A9"/>
    <w:rsid w:val="000A1283"/>
    <w:rsid w:val="000A180F"/>
    <w:rsid w:val="000A19AD"/>
    <w:rsid w:val="000A1D4B"/>
    <w:rsid w:val="000A3E4B"/>
    <w:rsid w:val="000A6BFB"/>
    <w:rsid w:val="000A7F5F"/>
    <w:rsid w:val="000B1931"/>
    <w:rsid w:val="000B1D83"/>
    <w:rsid w:val="000B2C0F"/>
    <w:rsid w:val="000B2FEE"/>
    <w:rsid w:val="000B443B"/>
    <w:rsid w:val="000B5696"/>
    <w:rsid w:val="000B5C51"/>
    <w:rsid w:val="000B5E30"/>
    <w:rsid w:val="000B5F87"/>
    <w:rsid w:val="000B699C"/>
    <w:rsid w:val="000B6B00"/>
    <w:rsid w:val="000C0244"/>
    <w:rsid w:val="000C2A18"/>
    <w:rsid w:val="000C2F05"/>
    <w:rsid w:val="000C43C9"/>
    <w:rsid w:val="000C4910"/>
    <w:rsid w:val="000C49E6"/>
    <w:rsid w:val="000C4A6D"/>
    <w:rsid w:val="000C4D5B"/>
    <w:rsid w:val="000C4F5B"/>
    <w:rsid w:val="000C534E"/>
    <w:rsid w:val="000C6513"/>
    <w:rsid w:val="000C6D59"/>
    <w:rsid w:val="000C7627"/>
    <w:rsid w:val="000C7E40"/>
    <w:rsid w:val="000D00A8"/>
    <w:rsid w:val="000D029D"/>
    <w:rsid w:val="000D15E8"/>
    <w:rsid w:val="000D1B1F"/>
    <w:rsid w:val="000D3B3C"/>
    <w:rsid w:val="000D3EF9"/>
    <w:rsid w:val="000D40D3"/>
    <w:rsid w:val="000D4561"/>
    <w:rsid w:val="000D4678"/>
    <w:rsid w:val="000D52E0"/>
    <w:rsid w:val="000D5A6C"/>
    <w:rsid w:val="000D5DFC"/>
    <w:rsid w:val="000D6F16"/>
    <w:rsid w:val="000D72AD"/>
    <w:rsid w:val="000D73D4"/>
    <w:rsid w:val="000D7AFE"/>
    <w:rsid w:val="000E035C"/>
    <w:rsid w:val="000E0F8F"/>
    <w:rsid w:val="000E126D"/>
    <w:rsid w:val="000E133F"/>
    <w:rsid w:val="000E1CAE"/>
    <w:rsid w:val="000E2AE0"/>
    <w:rsid w:val="000E2B7A"/>
    <w:rsid w:val="000E533D"/>
    <w:rsid w:val="000E5759"/>
    <w:rsid w:val="000E6859"/>
    <w:rsid w:val="000E6880"/>
    <w:rsid w:val="000E6DD2"/>
    <w:rsid w:val="000E79BD"/>
    <w:rsid w:val="000F0885"/>
    <w:rsid w:val="000F09D3"/>
    <w:rsid w:val="000F0E46"/>
    <w:rsid w:val="000F1DF6"/>
    <w:rsid w:val="000F364D"/>
    <w:rsid w:val="000F3DE0"/>
    <w:rsid w:val="000F3FCB"/>
    <w:rsid w:val="000F4C51"/>
    <w:rsid w:val="000F50D9"/>
    <w:rsid w:val="000F577A"/>
    <w:rsid w:val="000F7CE2"/>
    <w:rsid w:val="001000F3"/>
    <w:rsid w:val="00100244"/>
    <w:rsid w:val="001009C1"/>
    <w:rsid w:val="00102125"/>
    <w:rsid w:val="0010295D"/>
    <w:rsid w:val="00103FBE"/>
    <w:rsid w:val="00104301"/>
    <w:rsid w:val="00104398"/>
    <w:rsid w:val="0010447A"/>
    <w:rsid w:val="001045F6"/>
    <w:rsid w:val="001053A0"/>
    <w:rsid w:val="001053AF"/>
    <w:rsid w:val="001057E4"/>
    <w:rsid w:val="00106492"/>
    <w:rsid w:val="001077FD"/>
    <w:rsid w:val="00107ABC"/>
    <w:rsid w:val="001102B8"/>
    <w:rsid w:val="00110951"/>
    <w:rsid w:val="0011178D"/>
    <w:rsid w:val="00112867"/>
    <w:rsid w:val="00113054"/>
    <w:rsid w:val="0011327F"/>
    <w:rsid w:val="0011370F"/>
    <w:rsid w:val="0011688E"/>
    <w:rsid w:val="00117F21"/>
    <w:rsid w:val="00120F1C"/>
    <w:rsid w:val="0012112B"/>
    <w:rsid w:val="001218F5"/>
    <w:rsid w:val="00121A0A"/>
    <w:rsid w:val="00122D5C"/>
    <w:rsid w:val="00122F51"/>
    <w:rsid w:val="00124278"/>
    <w:rsid w:val="001249B3"/>
    <w:rsid w:val="00124F09"/>
    <w:rsid w:val="00124FD2"/>
    <w:rsid w:val="001253A0"/>
    <w:rsid w:val="001254F5"/>
    <w:rsid w:val="00125DA6"/>
    <w:rsid w:val="001269C7"/>
    <w:rsid w:val="0012793D"/>
    <w:rsid w:val="00130992"/>
    <w:rsid w:val="00131267"/>
    <w:rsid w:val="00131389"/>
    <w:rsid w:val="00131F1B"/>
    <w:rsid w:val="00132C97"/>
    <w:rsid w:val="00132D9F"/>
    <w:rsid w:val="00132F1C"/>
    <w:rsid w:val="00133186"/>
    <w:rsid w:val="001346E0"/>
    <w:rsid w:val="001350F1"/>
    <w:rsid w:val="0013542D"/>
    <w:rsid w:val="0013559F"/>
    <w:rsid w:val="00135FF6"/>
    <w:rsid w:val="00136561"/>
    <w:rsid w:val="00137080"/>
    <w:rsid w:val="00137202"/>
    <w:rsid w:val="001376DF"/>
    <w:rsid w:val="00137A29"/>
    <w:rsid w:val="00137A30"/>
    <w:rsid w:val="00137B2F"/>
    <w:rsid w:val="00137E42"/>
    <w:rsid w:val="00140C69"/>
    <w:rsid w:val="001411F3"/>
    <w:rsid w:val="00141793"/>
    <w:rsid w:val="00141DFB"/>
    <w:rsid w:val="00141F65"/>
    <w:rsid w:val="00142A74"/>
    <w:rsid w:val="00142F86"/>
    <w:rsid w:val="00143177"/>
    <w:rsid w:val="00143658"/>
    <w:rsid w:val="00143D9B"/>
    <w:rsid w:val="00144307"/>
    <w:rsid w:val="001446CE"/>
    <w:rsid w:val="00144785"/>
    <w:rsid w:val="00145598"/>
    <w:rsid w:val="001464ED"/>
    <w:rsid w:val="00147B20"/>
    <w:rsid w:val="00150268"/>
    <w:rsid w:val="001507E0"/>
    <w:rsid w:val="00150F83"/>
    <w:rsid w:val="001526FD"/>
    <w:rsid w:val="00152F0E"/>
    <w:rsid w:val="00153574"/>
    <w:rsid w:val="001539B0"/>
    <w:rsid w:val="001549B6"/>
    <w:rsid w:val="0015554A"/>
    <w:rsid w:val="001556BE"/>
    <w:rsid w:val="00155773"/>
    <w:rsid w:val="00155941"/>
    <w:rsid w:val="00155CEB"/>
    <w:rsid w:val="0015635D"/>
    <w:rsid w:val="00156C4E"/>
    <w:rsid w:val="00156F8D"/>
    <w:rsid w:val="00157E9A"/>
    <w:rsid w:val="00160786"/>
    <w:rsid w:val="001607AD"/>
    <w:rsid w:val="00161465"/>
    <w:rsid w:val="0016241F"/>
    <w:rsid w:val="001625C3"/>
    <w:rsid w:val="001626BA"/>
    <w:rsid w:val="00162A57"/>
    <w:rsid w:val="00162F85"/>
    <w:rsid w:val="00163D49"/>
    <w:rsid w:val="0016470B"/>
    <w:rsid w:val="00166DAB"/>
    <w:rsid w:val="001672B1"/>
    <w:rsid w:val="00172A0F"/>
    <w:rsid w:val="001738FB"/>
    <w:rsid w:val="00173C94"/>
    <w:rsid w:val="00173F16"/>
    <w:rsid w:val="001740B4"/>
    <w:rsid w:val="00174345"/>
    <w:rsid w:val="0017443B"/>
    <w:rsid w:val="00174F24"/>
    <w:rsid w:val="00174FDB"/>
    <w:rsid w:val="00175841"/>
    <w:rsid w:val="00175951"/>
    <w:rsid w:val="00175A7A"/>
    <w:rsid w:val="001767B3"/>
    <w:rsid w:val="00177B77"/>
    <w:rsid w:val="0018004A"/>
    <w:rsid w:val="001806FA"/>
    <w:rsid w:val="001810D3"/>
    <w:rsid w:val="00181158"/>
    <w:rsid w:val="00181323"/>
    <w:rsid w:val="001814EC"/>
    <w:rsid w:val="00181F41"/>
    <w:rsid w:val="0018269A"/>
    <w:rsid w:val="00182B15"/>
    <w:rsid w:val="00182F99"/>
    <w:rsid w:val="001848B0"/>
    <w:rsid w:val="00184A85"/>
    <w:rsid w:val="001862A6"/>
    <w:rsid w:val="0018677E"/>
    <w:rsid w:val="00187218"/>
    <w:rsid w:val="001902D7"/>
    <w:rsid w:val="00190C6C"/>
    <w:rsid w:val="001910FC"/>
    <w:rsid w:val="00191223"/>
    <w:rsid w:val="001916A4"/>
    <w:rsid w:val="00191CCD"/>
    <w:rsid w:val="0019292E"/>
    <w:rsid w:val="00193578"/>
    <w:rsid w:val="001940F3"/>
    <w:rsid w:val="0019455F"/>
    <w:rsid w:val="00194A06"/>
    <w:rsid w:val="00194D12"/>
    <w:rsid w:val="00195574"/>
    <w:rsid w:val="00195D5F"/>
    <w:rsid w:val="00196409"/>
    <w:rsid w:val="00196457"/>
    <w:rsid w:val="00196570"/>
    <w:rsid w:val="00196DBD"/>
    <w:rsid w:val="00197506"/>
    <w:rsid w:val="00197C76"/>
    <w:rsid w:val="00197D40"/>
    <w:rsid w:val="001A0871"/>
    <w:rsid w:val="001A0A87"/>
    <w:rsid w:val="001A13A1"/>
    <w:rsid w:val="001A25CF"/>
    <w:rsid w:val="001A27AF"/>
    <w:rsid w:val="001A4524"/>
    <w:rsid w:val="001A4683"/>
    <w:rsid w:val="001A62A5"/>
    <w:rsid w:val="001B0AA1"/>
    <w:rsid w:val="001B1973"/>
    <w:rsid w:val="001B2B0A"/>
    <w:rsid w:val="001B363A"/>
    <w:rsid w:val="001B4403"/>
    <w:rsid w:val="001B579F"/>
    <w:rsid w:val="001B62BD"/>
    <w:rsid w:val="001B72BC"/>
    <w:rsid w:val="001B747F"/>
    <w:rsid w:val="001B7760"/>
    <w:rsid w:val="001C046E"/>
    <w:rsid w:val="001C0618"/>
    <w:rsid w:val="001C0657"/>
    <w:rsid w:val="001C1FF5"/>
    <w:rsid w:val="001C354E"/>
    <w:rsid w:val="001C3B60"/>
    <w:rsid w:val="001C41AB"/>
    <w:rsid w:val="001C4BF2"/>
    <w:rsid w:val="001C5A7E"/>
    <w:rsid w:val="001D01A6"/>
    <w:rsid w:val="001D211C"/>
    <w:rsid w:val="001D257C"/>
    <w:rsid w:val="001D27F8"/>
    <w:rsid w:val="001D29CC"/>
    <w:rsid w:val="001D2BCF"/>
    <w:rsid w:val="001D36D4"/>
    <w:rsid w:val="001D38B4"/>
    <w:rsid w:val="001D5BF6"/>
    <w:rsid w:val="001D5C26"/>
    <w:rsid w:val="001D6ECE"/>
    <w:rsid w:val="001D7353"/>
    <w:rsid w:val="001E0423"/>
    <w:rsid w:val="001E0660"/>
    <w:rsid w:val="001E160E"/>
    <w:rsid w:val="001E2980"/>
    <w:rsid w:val="001E4CF4"/>
    <w:rsid w:val="001E5079"/>
    <w:rsid w:val="001E6596"/>
    <w:rsid w:val="001E6972"/>
    <w:rsid w:val="001E6A15"/>
    <w:rsid w:val="001E6B2B"/>
    <w:rsid w:val="001E6FC2"/>
    <w:rsid w:val="001F223A"/>
    <w:rsid w:val="001F2C71"/>
    <w:rsid w:val="001F2F8D"/>
    <w:rsid w:val="001F3947"/>
    <w:rsid w:val="001F3963"/>
    <w:rsid w:val="001F5C9C"/>
    <w:rsid w:val="001F5CF3"/>
    <w:rsid w:val="001F65D6"/>
    <w:rsid w:val="001F70A4"/>
    <w:rsid w:val="001F755C"/>
    <w:rsid w:val="001F7975"/>
    <w:rsid w:val="00200D08"/>
    <w:rsid w:val="002014E5"/>
    <w:rsid w:val="00202607"/>
    <w:rsid w:val="00202E67"/>
    <w:rsid w:val="0020326A"/>
    <w:rsid w:val="00203D65"/>
    <w:rsid w:val="00204F1C"/>
    <w:rsid w:val="00205222"/>
    <w:rsid w:val="00206812"/>
    <w:rsid w:val="00207218"/>
    <w:rsid w:val="0020740E"/>
    <w:rsid w:val="00207EEB"/>
    <w:rsid w:val="0021011C"/>
    <w:rsid w:val="002113E2"/>
    <w:rsid w:val="00211B6B"/>
    <w:rsid w:val="00212BD2"/>
    <w:rsid w:val="00212EBC"/>
    <w:rsid w:val="002132EA"/>
    <w:rsid w:val="00213338"/>
    <w:rsid w:val="00214420"/>
    <w:rsid w:val="00214F29"/>
    <w:rsid w:val="00214FB5"/>
    <w:rsid w:val="00215B90"/>
    <w:rsid w:val="00216288"/>
    <w:rsid w:val="00220986"/>
    <w:rsid w:val="00221265"/>
    <w:rsid w:val="00221583"/>
    <w:rsid w:val="00221717"/>
    <w:rsid w:val="00221B98"/>
    <w:rsid w:val="00222B9C"/>
    <w:rsid w:val="00224F1D"/>
    <w:rsid w:val="0022545D"/>
    <w:rsid w:val="00225AA7"/>
    <w:rsid w:val="00226823"/>
    <w:rsid w:val="002278A5"/>
    <w:rsid w:val="00227CB6"/>
    <w:rsid w:val="002304B4"/>
    <w:rsid w:val="00230AA3"/>
    <w:rsid w:val="002318C0"/>
    <w:rsid w:val="00233277"/>
    <w:rsid w:val="00233C03"/>
    <w:rsid w:val="00234A09"/>
    <w:rsid w:val="00234A41"/>
    <w:rsid w:val="00234B03"/>
    <w:rsid w:val="00234E35"/>
    <w:rsid w:val="00235110"/>
    <w:rsid w:val="00235396"/>
    <w:rsid w:val="00235724"/>
    <w:rsid w:val="00236546"/>
    <w:rsid w:val="00236704"/>
    <w:rsid w:val="002367FF"/>
    <w:rsid w:val="002376EE"/>
    <w:rsid w:val="00240C6E"/>
    <w:rsid w:val="00241F11"/>
    <w:rsid w:val="00244433"/>
    <w:rsid w:val="00245616"/>
    <w:rsid w:val="00246A01"/>
    <w:rsid w:val="00246BB9"/>
    <w:rsid w:val="00246EEC"/>
    <w:rsid w:val="00247622"/>
    <w:rsid w:val="00251119"/>
    <w:rsid w:val="00251164"/>
    <w:rsid w:val="00251AD6"/>
    <w:rsid w:val="00251BD4"/>
    <w:rsid w:val="00252936"/>
    <w:rsid w:val="0025346D"/>
    <w:rsid w:val="00253F3D"/>
    <w:rsid w:val="00254DCC"/>
    <w:rsid w:val="002555A5"/>
    <w:rsid w:val="00255D0E"/>
    <w:rsid w:val="00257085"/>
    <w:rsid w:val="00257BEC"/>
    <w:rsid w:val="00257D92"/>
    <w:rsid w:val="00260578"/>
    <w:rsid w:val="00261443"/>
    <w:rsid w:val="00262810"/>
    <w:rsid w:val="00262C8C"/>
    <w:rsid w:val="00263DDF"/>
    <w:rsid w:val="00263F5D"/>
    <w:rsid w:val="00264646"/>
    <w:rsid w:val="002646CF"/>
    <w:rsid w:val="002650A7"/>
    <w:rsid w:val="002658F0"/>
    <w:rsid w:val="00266B95"/>
    <w:rsid w:val="00266BD7"/>
    <w:rsid w:val="00266D5F"/>
    <w:rsid w:val="00270E80"/>
    <w:rsid w:val="00271102"/>
    <w:rsid w:val="00272014"/>
    <w:rsid w:val="002720F6"/>
    <w:rsid w:val="002723AE"/>
    <w:rsid w:val="00272602"/>
    <w:rsid w:val="00272668"/>
    <w:rsid w:val="00274379"/>
    <w:rsid w:val="002750F3"/>
    <w:rsid w:val="00276738"/>
    <w:rsid w:val="00276BEC"/>
    <w:rsid w:val="00277F77"/>
    <w:rsid w:val="0028000A"/>
    <w:rsid w:val="00282B7B"/>
    <w:rsid w:val="00282BE9"/>
    <w:rsid w:val="00282F42"/>
    <w:rsid w:val="0028314A"/>
    <w:rsid w:val="00286D44"/>
    <w:rsid w:val="00290EB5"/>
    <w:rsid w:val="00291E76"/>
    <w:rsid w:val="00291EB6"/>
    <w:rsid w:val="00292CCC"/>
    <w:rsid w:val="00292F59"/>
    <w:rsid w:val="002942C0"/>
    <w:rsid w:val="002944B9"/>
    <w:rsid w:val="002946AE"/>
    <w:rsid w:val="0029576E"/>
    <w:rsid w:val="00295E51"/>
    <w:rsid w:val="00295E8D"/>
    <w:rsid w:val="00295F03"/>
    <w:rsid w:val="00297189"/>
    <w:rsid w:val="002A000B"/>
    <w:rsid w:val="002A004B"/>
    <w:rsid w:val="002A1346"/>
    <w:rsid w:val="002A202E"/>
    <w:rsid w:val="002A3576"/>
    <w:rsid w:val="002A392D"/>
    <w:rsid w:val="002A3A78"/>
    <w:rsid w:val="002A555A"/>
    <w:rsid w:val="002A55C0"/>
    <w:rsid w:val="002A56E4"/>
    <w:rsid w:val="002A5F90"/>
    <w:rsid w:val="002A5F94"/>
    <w:rsid w:val="002A5FAA"/>
    <w:rsid w:val="002A6567"/>
    <w:rsid w:val="002A6967"/>
    <w:rsid w:val="002A7782"/>
    <w:rsid w:val="002B04D2"/>
    <w:rsid w:val="002B072E"/>
    <w:rsid w:val="002B0E88"/>
    <w:rsid w:val="002B2097"/>
    <w:rsid w:val="002B326A"/>
    <w:rsid w:val="002B38BD"/>
    <w:rsid w:val="002B4C96"/>
    <w:rsid w:val="002B521C"/>
    <w:rsid w:val="002B7561"/>
    <w:rsid w:val="002B7F03"/>
    <w:rsid w:val="002C0F40"/>
    <w:rsid w:val="002C1785"/>
    <w:rsid w:val="002C1909"/>
    <w:rsid w:val="002C1C95"/>
    <w:rsid w:val="002C4897"/>
    <w:rsid w:val="002C51B9"/>
    <w:rsid w:val="002C71EF"/>
    <w:rsid w:val="002D05EF"/>
    <w:rsid w:val="002D076E"/>
    <w:rsid w:val="002D0A2B"/>
    <w:rsid w:val="002D0ED9"/>
    <w:rsid w:val="002D1208"/>
    <w:rsid w:val="002D1433"/>
    <w:rsid w:val="002D2689"/>
    <w:rsid w:val="002D3976"/>
    <w:rsid w:val="002D428A"/>
    <w:rsid w:val="002D4FD5"/>
    <w:rsid w:val="002D5289"/>
    <w:rsid w:val="002D5B7A"/>
    <w:rsid w:val="002D6010"/>
    <w:rsid w:val="002D6067"/>
    <w:rsid w:val="002D655E"/>
    <w:rsid w:val="002D6A30"/>
    <w:rsid w:val="002D7AE4"/>
    <w:rsid w:val="002E0232"/>
    <w:rsid w:val="002E0938"/>
    <w:rsid w:val="002E258B"/>
    <w:rsid w:val="002E33A3"/>
    <w:rsid w:val="002E3499"/>
    <w:rsid w:val="002E3D76"/>
    <w:rsid w:val="002E426D"/>
    <w:rsid w:val="002E427D"/>
    <w:rsid w:val="002E4A9D"/>
    <w:rsid w:val="002E58D6"/>
    <w:rsid w:val="002E6354"/>
    <w:rsid w:val="002E6BD3"/>
    <w:rsid w:val="002E73B3"/>
    <w:rsid w:val="002E7C2F"/>
    <w:rsid w:val="002F01F6"/>
    <w:rsid w:val="002F2245"/>
    <w:rsid w:val="002F264B"/>
    <w:rsid w:val="002F275D"/>
    <w:rsid w:val="002F2F83"/>
    <w:rsid w:val="002F4C41"/>
    <w:rsid w:val="002F732D"/>
    <w:rsid w:val="00300462"/>
    <w:rsid w:val="00300C80"/>
    <w:rsid w:val="00301760"/>
    <w:rsid w:val="00301CA2"/>
    <w:rsid w:val="00301D4C"/>
    <w:rsid w:val="0030319E"/>
    <w:rsid w:val="00303422"/>
    <w:rsid w:val="00303651"/>
    <w:rsid w:val="003038A8"/>
    <w:rsid w:val="003057DE"/>
    <w:rsid w:val="00305ED6"/>
    <w:rsid w:val="0030640A"/>
    <w:rsid w:val="00307766"/>
    <w:rsid w:val="00307A6F"/>
    <w:rsid w:val="00310753"/>
    <w:rsid w:val="00310840"/>
    <w:rsid w:val="00310DB3"/>
    <w:rsid w:val="0031309E"/>
    <w:rsid w:val="0031638F"/>
    <w:rsid w:val="00316805"/>
    <w:rsid w:val="00316F4C"/>
    <w:rsid w:val="00317244"/>
    <w:rsid w:val="003179A1"/>
    <w:rsid w:val="00317CB3"/>
    <w:rsid w:val="00320D8C"/>
    <w:rsid w:val="003214C5"/>
    <w:rsid w:val="003215E1"/>
    <w:rsid w:val="00321D9D"/>
    <w:rsid w:val="003221C6"/>
    <w:rsid w:val="00322352"/>
    <w:rsid w:val="003225F1"/>
    <w:rsid w:val="00323305"/>
    <w:rsid w:val="00324B1E"/>
    <w:rsid w:val="00324E62"/>
    <w:rsid w:val="00325E95"/>
    <w:rsid w:val="0032623C"/>
    <w:rsid w:val="00331B27"/>
    <w:rsid w:val="00331C47"/>
    <w:rsid w:val="00331DB3"/>
    <w:rsid w:val="00331E95"/>
    <w:rsid w:val="003321AD"/>
    <w:rsid w:val="00332B16"/>
    <w:rsid w:val="00332FC6"/>
    <w:rsid w:val="00335060"/>
    <w:rsid w:val="003358CA"/>
    <w:rsid w:val="00335C2F"/>
    <w:rsid w:val="00335F7C"/>
    <w:rsid w:val="00337987"/>
    <w:rsid w:val="00337B94"/>
    <w:rsid w:val="00337EC4"/>
    <w:rsid w:val="003400D9"/>
    <w:rsid w:val="00340BA1"/>
    <w:rsid w:val="00341422"/>
    <w:rsid w:val="0034172C"/>
    <w:rsid w:val="00342130"/>
    <w:rsid w:val="00342157"/>
    <w:rsid w:val="00342262"/>
    <w:rsid w:val="0034272F"/>
    <w:rsid w:val="00343C15"/>
    <w:rsid w:val="00344CDE"/>
    <w:rsid w:val="00344F24"/>
    <w:rsid w:val="00350B9F"/>
    <w:rsid w:val="00350F3A"/>
    <w:rsid w:val="00351ABB"/>
    <w:rsid w:val="00351C0D"/>
    <w:rsid w:val="00352146"/>
    <w:rsid w:val="00354865"/>
    <w:rsid w:val="00354C71"/>
    <w:rsid w:val="00355C00"/>
    <w:rsid w:val="003572BA"/>
    <w:rsid w:val="0035799E"/>
    <w:rsid w:val="003601AA"/>
    <w:rsid w:val="00361114"/>
    <w:rsid w:val="00361D6B"/>
    <w:rsid w:val="00361ED0"/>
    <w:rsid w:val="003621EF"/>
    <w:rsid w:val="00364D56"/>
    <w:rsid w:val="003663C7"/>
    <w:rsid w:val="0036644F"/>
    <w:rsid w:val="003704B2"/>
    <w:rsid w:val="00370617"/>
    <w:rsid w:val="00370B43"/>
    <w:rsid w:val="00371D6A"/>
    <w:rsid w:val="003727B8"/>
    <w:rsid w:val="003732D8"/>
    <w:rsid w:val="00373EAA"/>
    <w:rsid w:val="003765A0"/>
    <w:rsid w:val="00377424"/>
    <w:rsid w:val="003779CD"/>
    <w:rsid w:val="003808DA"/>
    <w:rsid w:val="00380992"/>
    <w:rsid w:val="00383E53"/>
    <w:rsid w:val="00384396"/>
    <w:rsid w:val="00384A15"/>
    <w:rsid w:val="0038594F"/>
    <w:rsid w:val="00386AE8"/>
    <w:rsid w:val="0039002B"/>
    <w:rsid w:val="00390F86"/>
    <w:rsid w:val="0039456F"/>
    <w:rsid w:val="00394E39"/>
    <w:rsid w:val="00395315"/>
    <w:rsid w:val="003958B6"/>
    <w:rsid w:val="00395D1B"/>
    <w:rsid w:val="00396914"/>
    <w:rsid w:val="003970A0"/>
    <w:rsid w:val="003A0050"/>
    <w:rsid w:val="003A035B"/>
    <w:rsid w:val="003A0395"/>
    <w:rsid w:val="003A056E"/>
    <w:rsid w:val="003A216D"/>
    <w:rsid w:val="003A3863"/>
    <w:rsid w:val="003A3EFB"/>
    <w:rsid w:val="003A4FB1"/>
    <w:rsid w:val="003A54EA"/>
    <w:rsid w:val="003A5F3E"/>
    <w:rsid w:val="003A7D4A"/>
    <w:rsid w:val="003B05A8"/>
    <w:rsid w:val="003B0915"/>
    <w:rsid w:val="003B1704"/>
    <w:rsid w:val="003B1DB9"/>
    <w:rsid w:val="003B29BC"/>
    <w:rsid w:val="003B307D"/>
    <w:rsid w:val="003B31C9"/>
    <w:rsid w:val="003B39C6"/>
    <w:rsid w:val="003B3FE2"/>
    <w:rsid w:val="003B445A"/>
    <w:rsid w:val="003B4B0F"/>
    <w:rsid w:val="003B5C7E"/>
    <w:rsid w:val="003B5FE8"/>
    <w:rsid w:val="003B633A"/>
    <w:rsid w:val="003B6EE9"/>
    <w:rsid w:val="003C08EA"/>
    <w:rsid w:val="003C29DD"/>
    <w:rsid w:val="003C381E"/>
    <w:rsid w:val="003C4FED"/>
    <w:rsid w:val="003C5132"/>
    <w:rsid w:val="003C5535"/>
    <w:rsid w:val="003C57AC"/>
    <w:rsid w:val="003C62D1"/>
    <w:rsid w:val="003C6AF1"/>
    <w:rsid w:val="003C6DE0"/>
    <w:rsid w:val="003C6F53"/>
    <w:rsid w:val="003C7400"/>
    <w:rsid w:val="003C7695"/>
    <w:rsid w:val="003D0253"/>
    <w:rsid w:val="003D069B"/>
    <w:rsid w:val="003D1E52"/>
    <w:rsid w:val="003D3755"/>
    <w:rsid w:val="003D3EC1"/>
    <w:rsid w:val="003D6790"/>
    <w:rsid w:val="003D6E90"/>
    <w:rsid w:val="003D77A2"/>
    <w:rsid w:val="003D7E13"/>
    <w:rsid w:val="003E09ED"/>
    <w:rsid w:val="003E0A21"/>
    <w:rsid w:val="003E1450"/>
    <w:rsid w:val="003E21B6"/>
    <w:rsid w:val="003E250A"/>
    <w:rsid w:val="003E3889"/>
    <w:rsid w:val="003E39ED"/>
    <w:rsid w:val="003E521D"/>
    <w:rsid w:val="003E5B22"/>
    <w:rsid w:val="003E5FE5"/>
    <w:rsid w:val="003E6867"/>
    <w:rsid w:val="003F089C"/>
    <w:rsid w:val="003F0BE9"/>
    <w:rsid w:val="003F0E9A"/>
    <w:rsid w:val="003F27B1"/>
    <w:rsid w:val="003F293D"/>
    <w:rsid w:val="003F435E"/>
    <w:rsid w:val="003F4529"/>
    <w:rsid w:val="003F4C52"/>
    <w:rsid w:val="003F5078"/>
    <w:rsid w:val="003F5095"/>
    <w:rsid w:val="003F5A12"/>
    <w:rsid w:val="003F5ACA"/>
    <w:rsid w:val="003F5DF8"/>
    <w:rsid w:val="003F622C"/>
    <w:rsid w:val="003F6535"/>
    <w:rsid w:val="003F6858"/>
    <w:rsid w:val="003F69F7"/>
    <w:rsid w:val="00401330"/>
    <w:rsid w:val="00401F19"/>
    <w:rsid w:val="00401F97"/>
    <w:rsid w:val="00403ED0"/>
    <w:rsid w:val="00404725"/>
    <w:rsid w:val="0040509A"/>
    <w:rsid w:val="00405966"/>
    <w:rsid w:val="00405C33"/>
    <w:rsid w:val="00406AA6"/>
    <w:rsid w:val="004105F4"/>
    <w:rsid w:val="00411626"/>
    <w:rsid w:val="004123A9"/>
    <w:rsid w:val="00413051"/>
    <w:rsid w:val="004147E4"/>
    <w:rsid w:val="004149C3"/>
    <w:rsid w:val="004151BC"/>
    <w:rsid w:val="004152B4"/>
    <w:rsid w:val="004155BA"/>
    <w:rsid w:val="00416580"/>
    <w:rsid w:val="00416D77"/>
    <w:rsid w:val="00417410"/>
    <w:rsid w:val="00420AC5"/>
    <w:rsid w:val="00421B1D"/>
    <w:rsid w:val="00421C48"/>
    <w:rsid w:val="00421D97"/>
    <w:rsid w:val="00421F6B"/>
    <w:rsid w:val="0042222E"/>
    <w:rsid w:val="004226EB"/>
    <w:rsid w:val="00422B53"/>
    <w:rsid w:val="004234B9"/>
    <w:rsid w:val="00425226"/>
    <w:rsid w:val="004254D1"/>
    <w:rsid w:val="00426796"/>
    <w:rsid w:val="0042687B"/>
    <w:rsid w:val="00426B90"/>
    <w:rsid w:val="004277B6"/>
    <w:rsid w:val="004279A3"/>
    <w:rsid w:val="00427FD4"/>
    <w:rsid w:val="0043034F"/>
    <w:rsid w:val="004320F1"/>
    <w:rsid w:val="004331B3"/>
    <w:rsid w:val="00434D81"/>
    <w:rsid w:val="00440799"/>
    <w:rsid w:val="00440EF7"/>
    <w:rsid w:val="00440FB0"/>
    <w:rsid w:val="00441219"/>
    <w:rsid w:val="00441291"/>
    <w:rsid w:val="0044171D"/>
    <w:rsid w:val="0044201A"/>
    <w:rsid w:val="004426A6"/>
    <w:rsid w:val="0044374F"/>
    <w:rsid w:val="004449CF"/>
    <w:rsid w:val="00445552"/>
    <w:rsid w:val="00445690"/>
    <w:rsid w:val="0044681A"/>
    <w:rsid w:val="00446C13"/>
    <w:rsid w:val="00446D25"/>
    <w:rsid w:val="00447C8A"/>
    <w:rsid w:val="004517BE"/>
    <w:rsid w:val="00452394"/>
    <w:rsid w:val="00453B27"/>
    <w:rsid w:val="00455FEC"/>
    <w:rsid w:val="004564B8"/>
    <w:rsid w:val="00457645"/>
    <w:rsid w:val="0046053D"/>
    <w:rsid w:val="00460D6B"/>
    <w:rsid w:val="0046132A"/>
    <w:rsid w:val="00462494"/>
    <w:rsid w:val="0046283B"/>
    <w:rsid w:val="00463947"/>
    <w:rsid w:val="00463C78"/>
    <w:rsid w:val="004640BA"/>
    <w:rsid w:val="00465407"/>
    <w:rsid w:val="00465CF2"/>
    <w:rsid w:val="00465DF6"/>
    <w:rsid w:val="00466356"/>
    <w:rsid w:val="00466486"/>
    <w:rsid w:val="00466D7F"/>
    <w:rsid w:val="004670E0"/>
    <w:rsid w:val="0046710C"/>
    <w:rsid w:val="00467337"/>
    <w:rsid w:val="004673E4"/>
    <w:rsid w:val="00470616"/>
    <w:rsid w:val="00470794"/>
    <w:rsid w:val="004708EF"/>
    <w:rsid w:val="00471C42"/>
    <w:rsid w:val="004731BD"/>
    <w:rsid w:val="00473805"/>
    <w:rsid w:val="0047380D"/>
    <w:rsid w:val="004746D6"/>
    <w:rsid w:val="00474D21"/>
    <w:rsid w:val="00475200"/>
    <w:rsid w:val="00475E40"/>
    <w:rsid w:val="004769CF"/>
    <w:rsid w:val="00477D9F"/>
    <w:rsid w:val="00480A27"/>
    <w:rsid w:val="00480E4C"/>
    <w:rsid w:val="00481161"/>
    <w:rsid w:val="0048312D"/>
    <w:rsid w:val="00483692"/>
    <w:rsid w:val="0048377E"/>
    <w:rsid w:val="00483B51"/>
    <w:rsid w:val="0048435E"/>
    <w:rsid w:val="004847BD"/>
    <w:rsid w:val="00484857"/>
    <w:rsid w:val="004874D2"/>
    <w:rsid w:val="00487D05"/>
    <w:rsid w:val="00487F0A"/>
    <w:rsid w:val="0049304B"/>
    <w:rsid w:val="00493DD5"/>
    <w:rsid w:val="00493F46"/>
    <w:rsid w:val="00494E74"/>
    <w:rsid w:val="00495B09"/>
    <w:rsid w:val="00496517"/>
    <w:rsid w:val="00496EF9"/>
    <w:rsid w:val="004976C5"/>
    <w:rsid w:val="004A0A20"/>
    <w:rsid w:val="004A25AB"/>
    <w:rsid w:val="004A3002"/>
    <w:rsid w:val="004A5BF0"/>
    <w:rsid w:val="004A601B"/>
    <w:rsid w:val="004A6580"/>
    <w:rsid w:val="004A69A1"/>
    <w:rsid w:val="004A6C76"/>
    <w:rsid w:val="004A7A6B"/>
    <w:rsid w:val="004B12B5"/>
    <w:rsid w:val="004B2BFE"/>
    <w:rsid w:val="004B2CCD"/>
    <w:rsid w:val="004B3684"/>
    <w:rsid w:val="004B46EB"/>
    <w:rsid w:val="004B4AA9"/>
    <w:rsid w:val="004B5E2C"/>
    <w:rsid w:val="004B6108"/>
    <w:rsid w:val="004B733E"/>
    <w:rsid w:val="004B7409"/>
    <w:rsid w:val="004C044F"/>
    <w:rsid w:val="004C0B08"/>
    <w:rsid w:val="004C0E5F"/>
    <w:rsid w:val="004C0EE9"/>
    <w:rsid w:val="004C1638"/>
    <w:rsid w:val="004C1E3A"/>
    <w:rsid w:val="004C36D1"/>
    <w:rsid w:val="004C59A0"/>
    <w:rsid w:val="004C6125"/>
    <w:rsid w:val="004C63BF"/>
    <w:rsid w:val="004C64BD"/>
    <w:rsid w:val="004C6700"/>
    <w:rsid w:val="004C70B3"/>
    <w:rsid w:val="004C74D7"/>
    <w:rsid w:val="004D04F9"/>
    <w:rsid w:val="004D05EF"/>
    <w:rsid w:val="004D0651"/>
    <w:rsid w:val="004D1E2A"/>
    <w:rsid w:val="004D6204"/>
    <w:rsid w:val="004E09E4"/>
    <w:rsid w:val="004E0A30"/>
    <w:rsid w:val="004E26E1"/>
    <w:rsid w:val="004E2A60"/>
    <w:rsid w:val="004E2FA3"/>
    <w:rsid w:val="004E30DA"/>
    <w:rsid w:val="004E3927"/>
    <w:rsid w:val="004E41E3"/>
    <w:rsid w:val="004E45E1"/>
    <w:rsid w:val="004E4887"/>
    <w:rsid w:val="004E4955"/>
    <w:rsid w:val="004E5430"/>
    <w:rsid w:val="004E5620"/>
    <w:rsid w:val="004E6CF7"/>
    <w:rsid w:val="004E756F"/>
    <w:rsid w:val="004E77CF"/>
    <w:rsid w:val="004E7BCD"/>
    <w:rsid w:val="004F22BB"/>
    <w:rsid w:val="004F25B2"/>
    <w:rsid w:val="004F2A18"/>
    <w:rsid w:val="004F2F05"/>
    <w:rsid w:val="004F3302"/>
    <w:rsid w:val="004F3668"/>
    <w:rsid w:val="004F4258"/>
    <w:rsid w:val="004F7500"/>
    <w:rsid w:val="004F77A6"/>
    <w:rsid w:val="005018DE"/>
    <w:rsid w:val="00501AFF"/>
    <w:rsid w:val="00502D59"/>
    <w:rsid w:val="00503AD1"/>
    <w:rsid w:val="00505955"/>
    <w:rsid w:val="005059EE"/>
    <w:rsid w:val="005075BE"/>
    <w:rsid w:val="0051053D"/>
    <w:rsid w:val="005109F5"/>
    <w:rsid w:val="00511D87"/>
    <w:rsid w:val="0051291C"/>
    <w:rsid w:val="0051325B"/>
    <w:rsid w:val="00513301"/>
    <w:rsid w:val="00513E1F"/>
    <w:rsid w:val="00515004"/>
    <w:rsid w:val="0051555B"/>
    <w:rsid w:val="00515D11"/>
    <w:rsid w:val="005162CB"/>
    <w:rsid w:val="00516C88"/>
    <w:rsid w:val="00517915"/>
    <w:rsid w:val="00520199"/>
    <w:rsid w:val="00520902"/>
    <w:rsid w:val="0052200C"/>
    <w:rsid w:val="00522392"/>
    <w:rsid w:val="005226D7"/>
    <w:rsid w:val="00524092"/>
    <w:rsid w:val="00524549"/>
    <w:rsid w:val="0052506E"/>
    <w:rsid w:val="00525919"/>
    <w:rsid w:val="005259CA"/>
    <w:rsid w:val="005263C3"/>
    <w:rsid w:val="00526620"/>
    <w:rsid w:val="005266D0"/>
    <w:rsid w:val="0052733F"/>
    <w:rsid w:val="0052791F"/>
    <w:rsid w:val="005303A4"/>
    <w:rsid w:val="005307A5"/>
    <w:rsid w:val="005326F3"/>
    <w:rsid w:val="005335C2"/>
    <w:rsid w:val="005340C0"/>
    <w:rsid w:val="0053441D"/>
    <w:rsid w:val="00535129"/>
    <w:rsid w:val="0053516D"/>
    <w:rsid w:val="00536F07"/>
    <w:rsid w:val="00537719"/>
    <w:rsid w:val="00537F65"/>
    <w:rsid w:val="005405BF"/>
    <w:rsid w:val="00541969"/>
    <w:rsid w:val="005424C8"/>
    <w:rsid w:val="005435A7"/>
    <w:rsid w:val="0054550E"/>
    <w:rsid w:val="00546B9C"/>
    <w:rsid w:val="00546C8F"/>
    <w:rsid w:val="00547527"/>
    <w:rsid w:val="005515B0"/>
    <w:rsid w:val="00551E53"/>
    <w:rsid w:val="005529D2"/>
    <w:rsid w:val="00553AFB"/>
    <w:rsid w:val="00553C77"/>
    <w:rsid w:val="00555ABD"/>
    <w:rsid w:val="00557027"/>
    <w:rsid w:val="00557D6A"/>
    <w:rsid w:val="00560A73"/>
    <w:rsid w:val="00560D26"/>
    <w:rsid w:val="005610FC"/>
    <w:rsid w:val="00561582"/>
    <w:rsid w:val="00562917"/>
    <w:rsid w:val="00562BCA"/>
    <w:rsid w:val="00563487"/>
    <w:rsid w:val="005635E1"/>
    <w:rsid w:val="00563DB3"/>
    <w:rsid w:val="00565214"/>
    <w:rsid w:val="00565BEF"/>
    <w:rsid w:val="005672C6"/>
    <w:rsid w:val="00567D82"/>
    <w:rsid w:val="00570F1F"/>
    <w:rsid w:val="005719CC"/>
    <w:rsid w:val="00571C04"/>
    <w:rsid w:val="00572151"/>
    <w:rsid w:val="005722FF"/>
    <w:rsid w:val="00572C7D"/>
    <w:rsid w:val="00573ED8"/>
    <w:rsid w:val="00574722"/>
    <w:rsid w:val="00576752"/>
    <w:rsid w:val="005768FE"/>
    <w:rsid w:val="00580094"/>
    <w:rsid w:val="005806E2"/>
    <w:rsid w:val="00581642"/>
    <w:rsid w:val="00583191"/>
    <w:rsid w:val="00583831"/>
    <w:rsid w:val="0058445D"/>
    <w:rsid w:val="005847FD"/>
    <w:rsid w:val="00585012"/>
    <w:rsid w:val="005865DF"/>
    <w:rsid w:val="0058717E"/>
    <w:rsid w:val="00587275"/>
    <w:rsid w:val="00587CCC"/>
    <w:rsid w:val="00590862"/>
    <w:rsid w:val="005908F8"/>
    <w:rsid w:val="00590D9F"/>
    <w:rsid w:val="005917E4"/>
    <w:rsid w:val="00591FF2"/>
    <w:rsid w:val="005922CD"/>
    <w:rsid w:val="00592813"/>
    <w:rsid w:val="00592F1D"/>
    <w:rsid w:val="00593056"/>
    <w:rsid w:val="00593B3B"/>
    <w:rsid w:val="00594F85"/>
    <w:rsid w:val="005A01F5"/>
    <w:rsid w:val="005A06ED"/>
    <w:rsid w:val="005A0D71"/>
    <w:rsid w:val="005A0FDD"/>
    <w:rsid w:val="005A144A"/>
    <w:rsid w:val="005A15EA"/>
    <w:rsid w:val="005A1AC1"/>
    <w:rsid w:val="005A1CBD"/>
    <w:rsid w:val="005A41B1"/>
    <w:rsid w:val="005A51B8"/>
    <w:rsid w:val="005A5DAA"/>
    <w:rsid w:val="005A6489"/>
    <w:rsid w:val="005A699C"/>
    <w:rsid w:val="005B062A"/>
    <w:rsid w:val="005B1303"/>
    <w:rsid w:val="005B1696"/>
    <w:rsid w:val="005B16E2"/>
    <w:rsid w:val="005B20E8"/>
    <w:rsid w:val="005B4374"/>
    <w:rsid w:val="005B4681"/>
    <w:rsid w:val="005B4A72"/>
    <w:rsid w:val="005B4AC3"/>
    <w:rsid w:val="005B5332"/>
    <w:rsid w:val="005B56A4"/>
    <w:rsid w:val="005B57B2"/>
    <w:rsid w:val="005B69FD"/>
    <w:rsid w:val="005C0366"/>
    <w:rsid w:val="005C06E9"/>
    <w:rsid w:val="005C3157"/>
    <w:rsid w:val="005C356C"/>
    <w:rsid w:val="005C3E38"/>
    <w:rsid w:val="005C5BBA"/>
    <w:rsid w:val="005C6644"/>
    <w:rsid w:val="005C721D"/>
    <w:rsid w:val="005D0337"/>
    <w:rsid w:val="005D0611"/>
    <w:rsid w:val="005D28A7"/>
    <w:rsid w:val="005D2CD0"/>
    <w:rsid w:val="005D2F31"/>
    <w:rsid w:val="005D42D4"/>
    <w:rsid w:val="005D4AC6"/>
    <w:rsid w:val="005D4BF6"/>
    <w:rsid w:val="005D5851"/>
    <w:rsid w:val="005D5BA1"/>
    <w:rsid w:val="005D5C72"/>
    <w:rsid w:val="005D6473"/>
    <w:rsid w:val="005E0052"/>
    <w:rsid w:val="005E09C8"/>
    <w:rsid w:val="005E1B23"/>
    <w:rsid w:val="005E1BC4"/>
    <w:rsid w:val="005E232D"/>
    <w:rsid w:val="005E25B8"/>
    <w:rsid w:val="005E3531"/>
    <w:rsid w:val="005E41E1"/>
    <w:rsid w:val="005E684E"/>
    <w:rsid w:val="005E76E4"/>
    <w:rsid w:val="005E7D84"/>
    <w:rsid w:val="005F029B"/>
    <w:rsid w:val="005F08B7"/>
    <w:rsid w:val="005F0967"/>
    <w:rsid w:val="005F1386"/>
    <w:rsid w:val="005F152D"/>
    <w:rsid w:val="005F2AD0"/>
    <w:rsid w:val="005F2B85"/>
    <w:rsid w:val="005F31AD"/>
    <w:rsid w:val="005F552E"/>
    <w:rsid w:val="005F6BFA"/>
    <w:rsid w:val="005F70AB"/>
    <w:rsid w:val="005F79A9"/>
    <w:rsid w:val="005F7E12"/>
    <w:rsid w:val="00600724"/>
    <w:rsid w:val="0060097C"/>
    <w:rsid w:val="00600DAE"/>
    <w:rsid w:val="00600F57"/>
    <w:rsid w:val="00601A67"/>
    <w:rsid w:val="00602705"/>
    <w:rsid w:val="006032C0"/>
    <w:rsid w:val="00603A78"/>
    <w:rsid w:val="00604122"/>
    <w:rsid w:val="00604202"/>
    <w:rsid w:val="006054D2"/>
    <w:rsid w:val="006058DA"/>
    <w:rsid w:val="00606104"/>
    <w:rsid w:val="0060629E"/>
    <w:rsid w:val="00606D6A"/>
    <w:rsid w:val="006074CB"/>
    <w:rsid w:val="00607800"/>
    <w:rsid w:val="00607AD2"/>
    <w:rsid w:val="006112EF"/>
    <w:rsid w:val="00611C74"/>
    <w:rsid w:val="00611FCD"/>
    <w:rsid w:val="0061259B"/>
    <w:rsid w:val="00612EDF"/>
    <w:rsid w:val="00614A7D"/>
    <w:rsid w:val="00614EF0"/>
    <w:rsid w:val="006154F4"/>
    <w:rsid w:val="00615773"/>
    <w:rsid w:val="006161E7"/>
    <w:rsid w:val="00616A16"/>
    <w:rsid w:val="00616C36"/>
    <w:rsid w:val="0061774C"/>
    <w:rsid w:val="00620AFB"/>
    <w:rsid w:val="00620D93"/>
    <w:rsid w:val="00621020"/>
    <w:rsid w:val="00622539"/>
    <w:rsid w:val="006227C7"/>
    <w:rsid w:val="0062385C"/>
    <w:rsid w:val="0062393F"/>
    <w:rsid w:val="006245BD"/>
    <w:rsid w:val="00624E76"/>
    <w:rsid w:val="00625781"/>
    <w:rsid w:val="00625787"/>
    <w:rsid w:val="00625F8D"/>
    <w:rsid w:val="006263E4"/>
    <w:rsid w:val="00626D8F"/>
    <w:rsid w:val="00627082"/>
    <w:rsid w:val="00627F05"/>
    <w:rsid w:val="00630070"/>
    <w:rsid w:val="00630573"/>
    <w:rsid w:val="00630C35"/>
    <w:rsid w:val="00631939"/>
    <w:rsid w:val="006323D6"/>
    <w:rsid w:val="00632803"/>
    <w:rsid w:val="00634BC8"/>
    <w:rsid w:val="00635117"/>
    <w:rsid w:val="006354C0"/>
    <w:rsid w:val="006356AB"/>
    <w:rsid w:val="006358F8"/>
    <w:rsid w:val="00635991"/>
    <w:rsid w:val="0063696C"/>
    <w:rsid w:val="00636EC7"/>
    <w:rsid w:val="00637EF1"/>
    <w:rsid w:val="00637FF8"/>
    <w:rsid w:val="00641237"/>
    <w:rsid w:val="00642708"/>
    <w:rsid w:val="00642C38"/>
    <w:rsid w:val="00643C20"/>
    <w:rsid w:val="00644231"/>
    <w:rsid w:val="00644A40"/>
    <w:rsid w:val="00644C1E"/>
    <w:rsid w:val="00644D7A"/>
    <w:rsid w:val="00645164"/>
    <w:rsid w:val="006468E6"/>
    <w:rsid w:val="00646D6C"/>
    <w:rsid w:val="00647066"/>
    <w:rsid w:val="006476E5"/>
    <w:rsid w:val="006502BE"/>
    <w:rsid w:val="00650C69"/>
    <w:rsid w:val="00651EED"/>
    <w:rsid w:val="006534DB"/>
    <w:rsid w:val="00653A48"/>
    <w:rsid w:val="00655191"/>
    <w:rsid w:val="00655AE8"/>
    <w:rsid w:val="00655D3D"/>
    <w:rsid w:val="0066047D"/>
    <w:rsid w:val="00660484"/>
    <w:rsid w:val="00660CB9"/>
    <w:rsid w:val="0066208E"/>
    <w:rsid w:val="006623B3"/>
    <w:rsid w:val="00662D31"/>
    <w:rsid w:val="00663E0E"/>
    <w:rsid w:val="0066402C"/>
    <w:rsid w:val="00664185"/>
    <w:rsid w:val="00664488"/>
    <w:rsid w:val="00664B5D"/>
    <w:rsid w:val="00665B1A"/>
    <w:rsid w:val="00670799"/>
    <w:rsid w:val="006720CC"/>
    <w:rsid w:val="0067409D"/>
    <w:rsid w:val="00675A19"/>
    <w:rsid w:val="00676D2B"/>
    <w:rsid w:val="006772DE"/>
    <w:rsid w:val="00680E86"/>
    <w:rsid w:val="006814B5"/>
    <w:rsid w:val="0068167F"/>
    <w:rsid w:val="006823CE"/>
    <w:rsid w:val="00682A12"/>
    <w:rsid w:val="00682B0B"/>
    <w:rsid w:val="00683633"/>
    <w:rsid w:val="00683F25"/>
    <w:rsid w:val="006853BE"/>
    <w:rsid w:val="00685F43"/>
    <w:rsid w:val="00686684"/>
    <w:rsid w:val="006866DA"/>
    <w:rsid w:val="0069252F"/>
    <w:rsid w:val="0069259D"/>
    <w:rsid w:val="00693CDA"/>
    <w:rsid w:val="00694073"/>
    <w:rsid w:val="00694A0F"/>
    <w:rsid w:val="00695616"/>
    <w:rsid w:val="00696AED"/>
    <w:rsid w:val="00697A04"/>
    <w:rsid w:val="006A0494"/>
    <w:rsid w:val="006A1C99"/>
    <w:rsid w:val="006A1EE0"/>
    <w:rsid w:val="006A248B"/>
    <w:rsid w:val="006A2FDD"/>
    <w:rsid w:val="006A33D4"/>
    <w:rsid w:val="006A3726"/>
    <w:rsid w:val="006A3C3C"/>
    <w:rsid w:val="006A6555"/>
    <w:rsid w:val="006B03B0"/>
    <w:rsid w:val="006B047F"/>
    <w:rsid w:val="006B12DA"/>
    <w:rsid w:val="006B1A0C"/>
    <w:rsid w:val="006B229E"/>
    <w:rsid w:val="006B23B0"/>
    <w:rsid w:val="006B2BF5"/>
    <w:rsid w:val="006B2EB2"/>
    <w:rsid w:val="006B43EC"/>
    <w:rsid w:val="006B651E"/>
    <w:rsid w:val="006B728B"/>
    <w:rsid w:val="006B7556"/>
    <w:rsid w:val="006B76E4"/>
    <w:rsid w:val="006C02D2"/>
    <w:rsid w:val="006C2316"/>
    <w:rsid w:val="006C33A1"/>
    <w:rsid w:val="006C3589"/>
    <w:rsid w:val="006C3B77"/>
    <w:rsid w:val="006C3E0C"/>
    <w:rsid w:val="006C468F"/>
    <w:rsid w:val="006C47CE"/>
    <w:rsid w:val="006C5471"/>
    <w:rsid w:val="006C5480"/>
    <w:rsid w:val="006C558B"/>
    <w:rsid w:val="006C580F"/>
    <w:rsid w:val="006C77DD"/>
    <w:rsid w:val="006C7DB4"/>
    <w:rsid w:val="006D0A13"/>
    <w:rsid w:val="006D0E06"/>
    <w:rsid w:val="006D1840"/>
    <w:rsid w:val="006D376E"/>
    <w:rsid w:val="006D467E"/>
    <w:rsid w:val="006D5AA1"/>
    <w:rsid w:val="006D5E30"/>
    <w:rsid w:val="006D6A2F"/>
    <w:rsid w:val="006D6E3A"/>
    <w:rsid w:val="006E0653"/>
    <w:rsid w:val="006E068D"/>
    <w:rsid w:val="006E12D6"/>
    <w:rsid w:val="006E237E"/>
    <w:rsid w:val="006E2A5F"/>
    <w:rsid w:val="006E31C3"/>
    <w:rsid w:val="006E39D6"/>
    <w:rsid w:val="006E3A9B"/>
    <w:rsid w:val="006E3E32"/>
    <w:rsid w:val="006E450E"/>
    <w:rsid w:val="006E475D"/>
    <w:rsid w:val="006E4A33"/>
    <w:rsid w:val="006E50B8"/>
    <w:rsid w:val="006E7ABA"/>
    <w:rsid w:val="006E7D23"/>
    <w:rsid w:val="006F065C"/>
    <w:rsid w:val="006F0BC7"/>
    <w:rsid w:val="006F32A8"/>
    <w:rsid w:val="006F4DCD"/>
    <w:rsid w:val="006F4F34"/>
    <w:rsid w:val="006F5FDD"/>
    <w:rsid w:val="006F62BC"/>
    <w:rsid w:val="006F661D"/>
    <w:rsid w:val="006F6D39"/>
    <w:rsid w:val="006F711C"/>
    <w:rsid w:val="0070012B"/>
    <w:rsid w:val="0070089F"/>
    <w:rsid w:val="00700970"/>
    <w:rsid w:val="007022D6"/>
    <w:rsid w:val="00704157"/>
    <w:rsid w:val="007052A8"/>
    <w:rsid w:val="00706090"/>
    <w:rsid w:val="00706487"/>
    <w:rsid w:val="0070796B"/>
    <w:rsid w:val="0071033E"/>
    <w:rsid w:val="0071057C"/>
    <w:rsid w:val="007108C0"/>
    <w:rsid w:val="007111D9"/>
    <w:rsid w:val="00711263"/>
    <w:rsid w:val="00711365"/>
    <w:rsid w:val="00711956"/>
    <w:rsid w:val="0071216C"/>
    <w:rsid w:val="00713289"/>
    <w:rsid w:val="007134AE"/>
    <w:rsid w:val="00713B08"/>
    <w:rsid w:val="007145ED"/>
    <w:rsid w:val="00714940"/>
    <w:rsid w:val="007149D7"/>
    <w:rsid w:val="00714CD2"/>
    <w:rsid w:val="007157FC"/>
    <w:rsid w:val="007166FE"/>
    <w:rsid w:val="00716EF5"/>
    <w:rsid w:val="00716F70"/>
    <w:rsid w:val="00717F2F"/>
    <w:rsid w:val="00720634"/>
    <w:rsid w:val="00721BDB"/>
    <w:rsid w:val="00723644"/>
    <w:rsid w:val="00723B76"/>
    <w:rsid w:val="0072415C"/>
    <w:rsid w:val="00724351"/>
    <w:rsid w:val="00725856"/>
    <w:rsid w:val="00726483"/>
    <w:rsid w:val="00726C16"/>
    <w:rsid w:val="007270D0"/>
    <w:rsid w:val="00730BEE"/>
    <w:rsid w:val="00731118"/>
    <w:rsid w:val="00732B63"/>
    <w:rsid w:val="00732D0E"/>
    <w:rsid w:val="00732D58"/>
    <w:rsid w:val="0073324B"/>
    <w:rsid w:val="007339C2"/>
    <w:rsid w:val="00733AAF"/>
    <w:rsid w:val="00733D4F"/>
    <w:rsid w:val="0073551F"/>
    <w:rsid w:val="00736123"/>
    <w:rsid w:val="00736AFE"/>
    <w:rsid w:val="0073759D"/>
    <w:rsid w:val="00740C3A"/>
    <w:rsid w:val="00741481"/>
    <w:rsid w:val="0074273E"/>
    <w:rsid w:val="00742C4C"/>
    <w:rsid w:val="00743154"/>
    <w:rsid w:val="007433B0"/>
    <w:rsid w:val="00743693"/>
    <w:rsid w:val="00743E12"/>
    <w:rsid w:val="007445E0"/>
    <w:rsid w:val="0074573E"/>
    <w:rsid w:val="007458E5"/>
    <w:rsid w:val="007465B3"/>
    <w:rsid w:val="00746ECC"/>
    <w:rsid w:val="00750306"/>
    <w:rsid w:val="0075034F"/>
    <w:rsid w:val="007508E1"/>
    <w:rsid w:val="007511D5"/>
    <w:rsid w:val="007511EA"/>
    <w:rsid w:val="0075331D"/>
    <w:rsid w:val="00755A87"/>
    <w:rsid w:val="007562EB"/>
    <w:rsid w:val="00756C43"/>
    <w:rsid w:val="00760B73"/>
    <w:rsid w:val="00761438"/>
    <w:rsid w:val="007626A3"/>
    <w:rsid w:val="00762968"/>
    <w:rsid w:val="007633BC"/>
    <w:rsid w:val="00763C38"/>
    <w:rsid w:val="007644C8"/>
    <w:rsid w:val="00764B68"/>
    <w:rsid w:val="007660D2"/>
    <w:rsid w:val="00766477"/>
    <w:rsid w:val="00766C79"/>
    <w:rsid w:val="00767B7D"/>
    <w:rsid w:val="00771F24"/>
    <w:rsid w:val="00772878"/>
    <w:rsid w:val="00772C0E"/>
    <w:rsid w:val="007737D3"/>
    <w:rsid w:val="00773BC7"/>
    <w:rsid w:val="00774734"/>
    <w:rsid w:val="007758D7"/>
    <w:rsid w:val="00777A37"/>
    <w:rsid w:val="00781BA0"/>
    <w:rsid w:val="00781E5D"/>
    <w:rsid w:val="00783D17"/>
    <w:rsid w:val="00784E98"/>
    <w:rsid w:val="007852B4"/>
    <w:rsid w:val="007865C2"/>
    <w:rsid w:val="00787321"/>
    <w:rsid w:val="00787592"/>
    <w:rsid w:val="00791BDC"/>
    <w:rsid w:val="00792A54"/>
    <w:rsid w:val="00792CDB"/>
    <w:rsid w:val="00793857"/>
    <w:rsid w:val="007950A9"/>
    <w:rsid w:val="00795875"/>
    <w:rsid w:val="00796937"/>
    <w:rsid w:val="00797684"/>
    <w:rsid w:val="00797A38"/>
    <w:rsid w:val="007A2398"/>
    <w:rsid w:val="007A41AF"/>
    <w:rsid w:val="007A47A8"/>
    <w:rsid w:val="007A4A07"/>
    <w:rsid w:val="007A624A"/>
    <w:rsid w:val="007A6F0D"/>
    <w:rsid w:val="007A775A"/>
    <w:rsid w:val="007A7BDB"/>
    <w:rsid w:val="007B02D3"/>
    <w:rsid w:val="007B04FA"/>
    <w:rsid w:val="007B05F8"/>
    <w:rsid w:val="007B3E3D"/>
    <w:rsid w:val="007B4D1D"/>
    <w:rsid w:val="007B5A95"/>
    <w:rsid w:val="007B5ABD"/>
    <w:rsid w:val="007B5D02"/>
    <w:rsid w:val="007B5E3C"/>
    <w:rsid w:val="007B5E68"/>
    <w:rsid w:val="007B629E"/>
    <w:rsid w:val="007B770D"/>
    <w:rsid w:val="007B7E3E"/>
    <w:rsid w:val="007C0CC4"/>
    <w:rsid w:val="007C2F19"/>
    <w:rsid w:val="007C2F38"/>
    <w:rsid w:val="007C3642"/>
    <w:rsid w:val="007C36F3"/>
    <w:rsid w:val="007C4070"/>
    <w:rsid w:val="007C69DE"/>
    <w:rsid w:val="007C715D"/>
    <w:rsid w:val="007C7BAC"/>
    <w:rsid w:val="007D0E2B"/>
    <w:rsid w:val="007D1273"/>
    <w:rsid w:val="007D1446"/>
    <w:rsid w:val="007D1AD1"/>
    <w:rsid w:val="007D55DB"/>
    <w:rsid w:val="007D76F2"/>
    <w:rsid w:val="007D7D03"/>
    <w:rsid w:val="007E03C8"/>
    <w:rsid w:val="007E07FB"/>
    <w:rsid w:val="007E089D"/>
    <w:rsid w:val="007E09A8"/>
    <w:rsid w:val="007E0E20"/>
    <w:rsid w:val="007E0F91"/>
    <w:rsid w:val="007E1872"/>
    <w:rsid w:val="007E23E1"/>
    <w:rsid w:val="007E2B64"/>
    <w:rsid w:val="007E2F64"/>
    <w:rsid w:val="007E35D5"/>
    <w:rsid w:val="007E5D71"/>
    <w:rsid w:val="007E5F83"/>
    <w:rsid w:val="007E767B"/>
    <w:rsid w:val="007E7F43"/>
    <w:rsid w:val="007F00BE"/>
    <w:rsid w:val="007F38C5"/>
    <w:rsid w:val="007F3D06"/>
    <w:rsid w:val="007F55F2"/>
    <w:rsid w:val="007F5938"/>
    <w:rsid w:val="007F5B76"/>
    <w:rsid w:val="007F6C88"/>
    <w:rsid w:val="007F7A54"/>
    <w:rsid w:val="007F7B36"/>
    <w:rsid w:val="007F7B52"/>
    <w:rsid w:val="00800024"/>
    <w:rsid w:val="00800C9D"/>
    <w:rsid w:val="0080175B"/>
    <w:rsid w:val="00802EDE"/>
    <w:rsid w:val="008037B2"/>
    <w:rsid w:val="008054DC"/>
    <w:rsid w:val="008057CA"/>
    <w:rsid w:val="00805968"/>
    <w:rsid w:val="00806EE0"/>
    <w:rsid w:val="0081032C"/>
    <w:rsid w:val="00811EC7"/>
    <w:rsid w:val="008123CF"/>
    <w:rsid w:val="00813580"/>
    <w:rsid w:val="00813ABA"/>
    <w:rsid w:val="00813DF8"/>
    <w:rsid w:val="00814A22"/>
    <w:rsid w:val="008151B8"/>
    <w:rsid w:val="00815528"/>
    <w:rsid w:val="00815FE4"/>
    <w:rsid w:val="0081785C"/>
    <w:rsid w:val="00817AC2"/>
    <w:rsid w:val="00817E51"/>
    <w:rsid w:val="0082275E"/>
    <w:rsid w:val="00823E1B"/>
    <w:rsid w:val="008245D8"/>
    <w:rsid w:val="008248DC"/>
    <w:rsid w:val="00824B28"/>
    <w:rsid w:val="00825482"/>
    <w:rsid w:val="008256A9"/>
    <w:rsid w:val="0082637F"/>
    <w:rsid w:val="00826C44"/>
    <w:rsid w:val="0083043F"/>
    <w:rsid w:val="0083069F"/>
    <w:rsid w:val="00830732"/>
    <w:rsid w:val="00830738"/>
    <w:rsid w:val="00830F60"/>
    <w:rsid w:val="00831533"/>
    <w:rsid w:val="008318D0"/>
    <w:rsid w:val="00831B10"/>
    <w:rsid w:val="00832C12"/>
    <w:rsid w:val="008332E4"/>
    <w:rsid w:val="00833628"/>
    <w:rsid w:val="0083644E"/>
    <w:rsid w:val="00840332"/>
    <w:rsid w:val="00840449"/>
    <w:rsid w:val="00841010"/>
    <w:rsid w:val="0084354B"/>
    <w:rsid w:val="0084362B"/>
    <w:rsid w:val="0084374D"/>
    <w:rsid w:val="00843F23"/>
    <w:rsid w:val="00843FFD"/>
    <w:rsid w:val="00844AD5"/>
    <w:rsid w:val="00846D0E"/>
    <w:rsid w:val="008503E9"/>
    <w:rsid w:val="00850DD6"/>
    <w:rsid w:val="008523F4"/>
    <w:rsid w:val="0085274F"/>
    <w:rsid w:val="0085350E"/>
    <w:rsid w:val="008538EB"/>
    <w:rsid w:val="00853AAE"/>
    <w:rsid w:val="00855608"/>
    <w:rsid w:val="0085629D"/>
    <w:rsid w:val="00856378"/>
    <w:rsid w:val="008563C2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6748F"/>
    <w:rsid w:val="00871037"/>
    <w:rsid w:val="0087128C"/>
    <w:rsid w:val="0087195F"/>
    <w:rsid w:val="00871EDF"/>
    <w:rsid w:val="00872011"/>
    <w:rsid w:val="00872233"/>
    <w:rsid w:val="00873594"/>
    <w:rsid w:val="00873DE4"/>
    <w:rsid w:val="00874BFB"/>
    <w:rsid w:val="0087522C"/>
    <w:rsid w:val="00875F5F"/>
    <w:rsid w:val="008766EC"/>
    <w:rsid w:val="00877341"/>
    <w:rsid w:val="00877872"/>
    <w:rsid w:val="00880EA6"/>
    <w:rsid w:val="008829A4"/>
    <w:rsid w:val="0088338E"/>
    <w:rsid w:val="008834D4"/>
    <w:rsid w:val="00883821"/>
    <w:rsid w:val="008844BB"/>
    <w:rsid w:val="0088453B"/>
    <w:rsid w:val="00885174"/>
    <w:rsid w:val="00885A81"/>
    <w:rsid w:val="00885F9B"/>
    <w:rsid w:val="00886BBF"/>
    <w:rsid w:val="00887258"/>
    <w:rsid w:val="008872F5"/>
    <w:rsid w:val="00890062"/>
    <w:rsid w:val="00891F05"/>
    <w:rsid w:val="00892880"/>
    <w:rsid w:val="00893A65"/>
    <w:rsid w:val="008940C1"/>
    <w:rsid w:val="0089455E"/>
    <w:rsid w:val="00894DC3"/>
    <w:rsid w:val="00895592"/>
    <w:rsid w:val="00895FF4"/>
    <w:rsid w:val="0089738D"/>
    <w:rsid w:val="008979B3"/>
    <w:rsid w:val="00897B29"/>
    <w:rsid w:val="00897FD5"/>
    <w:rsid w:val="008A0532"/>
    <w:rsid w:val="008A171D"/>
    <w:rsid w:val="008A23A3"/>
    <w:rsid w:val="008A2558"/>
    <w:rsid w:val="008A2C4E"/>
    <w:rsid w:val="008A34FB"/>
    <w:rsid w:val="008A434A"/>
    <w:rsid w:val="008A4503"/>
    <w:rsid w:val="008A4B92"/>
    <w:rsid w:val="008A4FC6"/>
    <w:rsid w:val="008A55AB"/>
    <w:rsid w:val="008A6544"/>
    <w:rsid w:val="008A7DFF"/>
    <w:rsid w:val="008B0917"/>
    <w:rsid w:val="008B32E1"/>
    <w:rsid w:val="008B3CB4"/>
    <w:rsid w:val="008B4537"/>
    <w:rsid w:val="008B46F2"/>
    <w:rsid w:val="008B5A55"/>
    <w:rsid w:val="008B5B82"/>
    <w:rsid w:val="008B5FC4"/>
    <w:rsid w:val="008B645E"/>
    <w:rsid w:val="008B6D18"/>
    <w:rsid w:val="008B6FAF"/>
    <w:rsid w:val="008B7B59"/>
    <w:rsid w:val="008C0DCB"/>
    <w:rsid w:val="008C13DE"/>
    <w:rsid w:val="008C1AB9"/>
    <w:rsid w:val="008C22F3"/>
    <w:rsid w:val="008C2786"/>
    <w:rsid w:val="008C28C5"/>
    <w:rsid w:val="008C4E38"/>
    <w:rsid w:val="008C58C0"/>
    <w:rsid w:val="008C61FA"/>
    <w:rsid w:val="008C694D"/>
    <w:rsid w:val="008C77BE"/>
    <w:rsid w:val="008D096D"/>
    <w:rsid w:val="008D147B"/>
    <w:rsid w:val="008D15E8"/>
    <w:rsid w:val="008D242B"/>
    <w:rsid w:val="008D2B06"/>
    <w:rsid w:val="008D493A"/>
    <w:rsid w:val="008D4ADB"/>
    <w:rsid w:val="008D5645"/>
    <w:rsid w:val="008D6865"/>
    <w:rsid w:val="008D6910"/>
    <w:rsid w:val="008D761D"/>
    <w:rsid w:val="008E0BF6"/>
    <w:rsid w:val="008E1373"/>
    <w:rsid w:val="008E15FC"/>
    <w:rsid w:val="008E1C86"/>
    <w:rsid w:val="008E550C"/>
    <w:rsid w:val="008E5E49"/>
    <w:rsid w:val="008E6615"/>
    <w:rsid w:val="008E699B"/>
    <w:rsid w:val="008E7348"/>
    <w:rsid w:val="008F0657"/>
    <w:rsid w:val="008F0B55"/>
    <w:rsid w:val="008F0C5C"/>
    <w:rsid w:val="008F2B8D"/>
    <w:rsid w:val="008F2E42"/>
    <w:rsid w:val="008F302B"/>
    <w:rsid w:val="008F330E"/>
    <w:rsid w:val="008F33C7"/>
    <w:rsid w:val="008F3A57"/>
    <w:rsid w:val="008F3BE3"/>
    <w:rsid w:val="008F4302"/>
    <w:rsid w:val="008F4D54"/>
    <w:rsid w:val="008F6051"/>
    <w:rsid w:val="008F6F34"/>
    <w:rsid w:val="008F785B"/>
    <w:rsid w:val="008F795A"/>
    <w:rsid w:val="008F7D62"/>
    <w:rsid w:val="00900CAA"/>
    <w:rsid w:val="009017EA"/>
    <w:rsid w:val="00902FCE"/>
    <w:rsid w:val="00903880"/>
    <w:rsid w:val="00904FFE"/>
    <w:rsid w:val="009051F5"/>
    <w:rsid w:val="0090523B"/>
    <w:rsid w:val="00906066"/>
    <w:rsid w:val="0090609A"/>
    <w:rsid w:val="00906511"/>
    <w:rsid w:val="0091052F"/>
    <w:rsid w:val="00910BBC"/>
    <w:rsid w:val="00911E1A"/>
    <w:rsid w:val="0091395B"/>
    <w:rsid w:val="009139BF"/>
    <w:rsid w:val="00914156"/>
    <w:rsid w:val="009147AB"/>
    <w:rsid w:val="0091654B"/>
    <w:rsid w:val="009166AC"/>
    <w:rsid w:val="0091725A"/>
    <w:rsid w:val="00917FEC"/>
    <w:rsid w:val="0092154B"/>
    <w:rsid w:val="00922EF9"/>
    <w:rsid w:val="0092377E"/>
    <w:rsid w:val="00924770"/>
    <w:rsid w:val="00924828"/>
    <w:rsid w:val="00924ACC"/>
    <w:rsid w:val="0092524A"/>
    <w:rsid w:val="00925626"/>
    <w:rsid w:val="00925E48"/>
    <w:rsid w:val="00926571"/>
    <w:rsid w:val="009267F3"/>
    <w:rsid w:val="00927EBA"/>
    <w:rsid w:val="00930107"/>
    <w:rsid w:val="009312C1"/>
    <w:rsid w:val="009337B1"/>
    <w:rsid w:val="00933F2C"/>
    <w:rsid w:val="00934044"/>
    <w:rsid w:val="00934A3F"/>
    <w:rsid w:val="0093567B"/>
    <w:rsid w:val="0093610B"/>
    <w:rsid w:val="009369CE"/>
    <w:rsid w:val="00936F1D"/>
    <w:rsid w:val="009377B0"/>
    <w:rsid w:val="00937B84"/>
    <w:rsid w:val="009402B3"/>
    <w:rsid w:val="00941CB1"/>
    <w:rsid w:val="009424F0"/>
    <w:rsid w:val="00942953"/>
    <w:rsid w:val="00942A69"/>
    <w:rsid w:val="00942E07"/>
    <w:rsid w:val="009437F6"/>
    <w:rsid w:val="00943F5B"/>
    <w:rsid w:val="009452D8"/>
    <w:rsid w:val="00945B92"/>
    <w:rsid w:val="00946123"/>
    <w:rsid w:val="009473B5"/>
    <w:rsid w:val="00951A20"/>
    <w:rsid w:val="00951B43"/>
    <w:rsid w:val="00952D04"/>
    <w:rsid w:val="00952D77"/>
    <w:rsid w:val="00953218"/>
    <w:rsid w:val="00955DF1"/>
    <w:rsid w:val="00956D2E"/>
    <w:rsid w:val="00957E18"/>
    <w:rsid w:val="00961496"/>
    <w:rsid w:val="00961CBE"/>
    <w:rsid w:val="00963344"/>
    <w:rsid w:val="009637AC"/>
    <w:rsid w:val="00965706"/>
    <w:rsid w:val="00966AA9"/>
    <w:rsid w:val="00967599"/>
    <w:rsid w:val="009678A1"/>
    <w:rsid w:val="00970641"/>
    <w:rsid w:val="00971618"/>
    <w:rsid w:val="0097227B"/>
    <w:rsid w:val="009724DB"/>
    <w:rsid w:val="009729EF"/>
    <w:rsid w:val="00972E47"/>
    <w:rsid w:val="00972F50"/>
    <w:rsid w:val="00973915"/>
    <w:rsid w:val="00973E36"/>
    <w:rsid w:val="00973FD5"/>
    <w:rsid w:val="009751FE"/>
    <w:rsid w:val="009752A7"/>
    <w:rsid w:val="00975ED4"/>
    <w:rsid w:val="009767D2"/>
    <w:rsid w:val="00976891"/>
    <w:rsid w:val="00977AAD"/>
    <w:rsid w:val="00980886"/>
    <w:rsid w:val="00980F7F"/>
    <w:rsid w:val="009811B0"/>
    <w:rsid w:val="00981B18"/>
    <w:rsid w:val="00982348"/>
    <w:rsid w:val="009827C7"/>
    <w:rsid w:val="00983914"/>
    <w:rsid w:val="00983B93"/>
    <w:rsid w:val="00984229"/>
    <w:rsid w:val="00984D0F"/>
    <w:rsid w:val="00985004"/>
    <w:rsid w:val="00985179"/>
    <w:rsid w:val="00986658"/>
    <w:rsid w:val="00986CC4"/>
    <w:rsid w:val="009902A4"/>
    <w:rsid w:val="0099036C"/>
    <w:rsid w:val="0099092A"/>
    <w:rsid w:val="00993B5F"/>
    <w:rsid w:val="009949D3"/>
    <w:rsid w:val="00994B39"/>
    <w:rsid w:val="00994BB7"/>
    <w:rsid w:val="00995032"/>
    <w:rsid w:val="0099518F"/>
    <w:rsid w:val="00996290"/>
    <w:rsid w:val="0099635C"/>
    <w:rsid w:val="0099719B"/>
    <w:rsid w:val="0099768C"/>
    <w:rsid w:val="00997715"/>
    <w:rsid w:val="009A142D"/>
    <w:rsid w:val="009A180A"/>
    <w:rsid w:val="009A19AA"/>
    <w:rsid w:val="009A2027"/>
    <w:rsid w:val="009A3107"/>
    <w:rsid w:val="009A6841"/>
    <w:rsid w:val="009A6AFB"/>
    <w:rsid w:val="009A6C3A"/>
    <w:rsid w:val="009A784E"/>
    <w:rsid w:val="009B0893"/>
    <w:rsid w:val="009B1EAE"/>
    <w:rsid w:val="009B2792"/>
    <w:rsid w:val="009B373D"/>
    <w:rsid w:val="009B382A"/>
    <w:rsid w:val="009B3D8B"/>
    <w:rsid w:val="009B576B"/>
    <w:rsid w:val="009B62D9"/>
    <w:rsid w:val="009B6B42"/>
    <w:rsid w:val="009B6BFF"/>
    <w:rsid w:val="009B7000"/>
    <w:rsid w:val="009B7519"/>
    <w:rsid w:val="009B763C"/>
    <w:rsid w:val="009B7802"/>
    <w:rsid w:val="009B78CA"/>
    <w:rsid w:val="009B7969"/>
    <w:rsid w:val="009C135D"/>
    <w:rsid w:val="009C1EDC"/>
    <w:rsid w:val="009C2A72"/>
    <w:rsid w:val="009C4000"/>
    <w:rsid w:val="009C4109"/>
    <w:rsid w:val="009C5E6C"/>
    <w:rsid w:val="009C60D6"/>
    <w:rsid w:val="009C612B"/>
    <w:rsid w:val="009C62A5"/>
    <w:rsid w:val="009C68D1"/>
    <w:rsid w:val="009C6AE8"/>
    <w:rsid w:val="009C6DF1"/>
    <w:rsid w:val="009C798D"/>
    <w:rsid w:val="009C7E8C"/>
    <w:rsid w:val="009D0DE5"/>
    <w:rsid w:val="009D10DD"/>
    <w:rsid w:val="009D240B"/>
    <w:rsid w:val="009D2DE5"/>
    <w:rsid w:val="009D3D24"/>
    <w:rsid w:val="009D414E"/>
    <w:rsid w:val="009D4AAA"/>
    <w:rsid w:val="009D5509"/>
    <w:rsid w:val="009D6789"/>
    <w:rsid w:val="009D6AA3"/>
    <w:rsid w:val="009D7980"/>
    <w:rsid w:val="009D7A5F"/>
    <w:rsid w:val="009E19CC"/>
    <w:rsid w:val="009E216A"/>
    <w:rsid w:val="009E436A"/>
    <w:rsid w:val="009E4511"/>
    <w:rsid w:val="009E4D15"/>
    <w:rsid w:val="009E75C0"/>
    <w:rsid w:val="009E75E1"/>
    <w:rsid w:val="009F0192"/>
    <w:rsid w:val="009F04B8"/>
    <w:rsid w:val="009F0C18"/>
    <w:rsid w:val="009F10E9"/>
    <w:rsid w:val="009F2845"/>
    <w:rsid w:val="009F3046"/>
    <w:rsid w:val="009F3B63"/>
    <w:rsid w:val="009F4215"/>
    <w:rsid w:val="009F53CF"/>
    <w:rsid w:val="009F5703"/>
    <w:rsid w:val="009F7F06"/>
    <w:rsid w:val="00A001E7"/>
    <w:rsid w:val="00A00602"/>
    <w:rsid w:val="00A03937"/>
    <w:rsid w:val="00A03BE1"/>
    <w:rsid w:val="00A03E3B"/>
    <w:rsid w:val="00A0401E"/>
    <w:rsid w:val="00A04A49"/>
    <w:rsid w:val="00A05924"/>
    <w:rsid w:val="00A061F4"/>
    <w:rsid w:val="00A0629A"/>
    <w:rsid w:val="00A06556"/>
    <w:rsid w:val="00A10095"/>
    <w:rsid w:val="00A108CB"/>
    <w:rsid w:val="00A119FB"/>
    <w:rsid w:val="00A11BF7"/>
    <w:rsid w:val="00A124E5"/>
    <w:rsid w:val="00A14E44"/>
    <w:rsid w:val="00A1617A"/>
    <w:rsid w:val="00A1720D"/>
    <w:rsid w:val="00A2073D"/>
    <w:rsid w:val="00A225FF"/>
    <w:rsid w:val="00A2324C"/>
    <w:rsid w:val="00A23747"/>
    <w:rsid w:val="00A23B97"/>
    <w:rsid w:val="00A2474B"/>
    <w:rsid w:val="00A24BCB"/>
    <w:rsid w:val="00A24CAB"/>
    <w:rsid w:val="00A260EA"/>
    <w:rsid w:val="00A26621"/>
    <w:rsid w:val="00A269FE"/>
    <w:rsid w:val="00A2768E"/>
    <w:rsid w:val="00A31750"/>
    <w:rsid w:val="00A3248A"/>
    <w:rsid w:val="00A32612"/>
    <w:rsid w:val="00A329A0"/>
    <w:rsid w:val="00A32AA4"/>
    <w:rsid w:val="00A33112"/>
    <w:rsid w:val="00A335AF"/>
    <w:rsid w:val="00A34327"/>
    <w:rsid w:val="00A3556A"/>
    <w:rsid w:val="00A3598A"/>
    <w:rsid w:val="00A37352"/>
    <w:rsid w:val="00A37F9F"/>
    <w:rsid w:val="00A40DA0"/>
    <w:rsid w:val="00A41275"/>
    <w:rsid w:val="00A413F5"/>
    <w:rsid w:val="00A44594"/>
    <w:rsid w:val="00A447ED"/>
    <w:rsid w:val="00A44DFE"/>
    <w:rsid w:val="00A45943"/>
    <w:rsid w:val="00A45CA6"/>
    <w:rsid w:val="00A46371"/>
    <w:rsid w:val="00A500BE"/>
    <w:rsid w:val="00A501B7"/>
    <w:rsid w:val="00A51C54"/>
    <w:rsid w:val="00A526DE"/>
    <w:rsid w:val="00A52B3E"/>
    <w:rsid w:val="00A52F2C"/>
    <w:rsid w:val="00A534A9"/>
    <w:rsid w:val="00A54D33"/>
    <w:rsid w:val="00A55A22"/>
    <w:rsid w:val="00A563D2"/>
    <w:rsid w:val="00A608AE"/>
    <w:rsid w:val="00A60FD0"/>
    <w:rsid w:val="00A61B9D"/>
    <w:rsid w:val="00A63845"/>
    <w:rsid w:val="00A64D5D"/>
    <w:rsid w:val="00A66075"/>
    <w:rsid w:val="00A66264"/>
    <w:rsid w:val="00A676EF"/>
    <w:rsid w:val="00A70087"/>
    <w:rsid w:val="00A70488"/>
    <w:rsid w:val="00A70685"/>
    <w:rsid w:val="00A70D2B"/>
    <w:rsid w:val="00A7271E"/>
    <w:rsid w:val="00A72E25"/>
    <w:rsid w:val="00A73402"/>
    <w:rsid w:val="00A7344C"/>
    <w:rsid w:val="00A73AF2"/>
    <w:rsid w:val="00A73E6C"/>
    <w:rsid w:val="00A7579D"/>
    <w:rsid w:val="00A75CB6"/>
    <w:rsid w:val="00A75D02"/>
    <w:rsid w:val="00A7690B"/>
    <w:rsid w:val="00A76A9C"/>
    <w:rsid w:val="00A76C88"/>
    <w:rsid w:val="00A77CEC"/>
    <w:rsid w:val="00A812CB"/>
    <w:rsid w:val="00A82614"/>
    <w:rsid w:val="00A82752"/>
    <w:rsid w:val="00A82944"/>
    <w:rsid w:val="00A82F13"/>
    <w:rsid w:val="00A83BB2"/>
    <w:rsid w:val="00A83C5D"/>
    <w:rsid w:val="00A83F11"/>
    <w:rsid w:val="00A842CD"/>
    <w:rsid w:val="00A846B8"/>
    <w:rsid w:val="00A84722"/>
    <w:rsid w:val="00A84C9A"/>
    <w:rsid w:val="00A85700"/>
    <w:rsid w:val="00A857A5"/>
    <w:rsid w:val="00A8584E"/>
    <w:rsid w:val="00A85910"/>
    <w:rsid w:val="00A86B89"/>
    <w:rsid w:val="00A86F23"/>
    <w:rsid w:val="00A87BDD"/>
    <w:rsid w:val="00A9047A"/>
    <w:rsid w:val="00A90710"/>
    <w:rsid w:val="00A90942"/>
    <w:rsid w:val="00A90AE9"/>
    <w:rsid w:val="00A9133A"/>
    <w:rsid w:val="00A923F6"/>
    <w:rsid w:val="00A929C7"/>
    <w:rsid w:val="00A92FFF"/>
    <w:rsid w:val="00A944B3"/>
    <w:rsid w:val="00A945B2"/>
    <w:rsid w:val="00A94854"/>
    <w:rsid w:val="00A96EE4"/>
    <w:rsid w:val="00A96FBD"/>
    <w:rsid w:val="00A978FD"/>
    <w:rsid w:val="00AA06B1"/>
    <w:rsid w:val="00AA0B75"/>
    <w:rsid w:val="00AA0C0B"/>
    <w:rsid w:val="00AA243D"/>
    <w:rsid w:val="00AA2B46"/>
    <w:rsid w:val="00AA3734"/>
    <w:rsid w:val="00AA3801"/>
    <w:rsid w:val="00AA3894"/>
    <w:rsid w:val="00AA510C"/>
    <w:rsid w:val="00AA5218"/>
    <w:rsid w:val="00AA5954"/>
    <w:rsid w:val="00AA6CE0"/>
    <w:rsid w:val="00AA6E77"/>
    <w:rsid w:val="00AB251C"/>
    <w:rsid w:val="00AB34CE"/>
    <w:rsid w:val="00AB3603"/>
    <w:rsid w:val="00AB3F58"/>
    <w:rsid w:val="00AB46F6"/>
    <w:rsid w:val="00AB5832"/>
    <w:rsid w:val="00AB5DA9"/>
    <w:rsid w:val="00AB5E83"/>
    <w:rsid w:val="00AC1167"/>
    <w:rsid w:val="00AC1992"/>
    <w:rsid w:val="00AC20D2"/>
    <w:rsid w:val="00AC2463"/>
    <w:rsid w:val="00AC30B4"/>
    <w:rsid w:val="00AC359E"/>
    <w:rsid w:val="00AC3BAB"/>
    <w:rsid w:val="00AC4AC0"/>
    <w:rsid w:val="00AC56DB"/>
    <w:rsid w:val="00AC5896"/>
    <w:rsid w:val="00AC6467"/>
    <w:rsid w:val="00AC71C1"/>
    <w:rsid w:val="00AD001F"/>
    <w:rsid w:val="00AD065D"/>
    <w:rsid w:val="00AD071B"/>
    <w:rsid w:val="00AD4AE6"/>
    <w:rsid w:val="00AD4EF0"/>
    <w:rsid w:val="00AD510F"/>
    <w:rsid w:val="00AD573E"/>
    <w:rsid w:val="00AD5E79"/>
    <w:rsid w:val="00AD7019"/>
    <w:rsid w:val="00AD7555"/>
    <w:rsid w:val="00AD76B4"/>
    <w:rsid w:val="00AD7818"/>
    <w:rsid w:val="00AD7999"/>
    <w:rsid w:val="00AE01FA"/>
    <w:rsid w:val="00AE0B49"/>
    <w:rsid w:val="00AE0F46"/>
    <w:rsid w:val="00AE1088"/>
    <w:rsid w:val="00AE1E87"/>
    <w:rsid w:val="00AE2C7C"/>
    <w:rsid w:val="00AE2FCD"/>
    <w:rsid w:val="00AE4A22"/>
    <w:rsid w:val="00AE593E"/>
    <w:rsid w:val="00AE61CA"/>
    <w:rsid w:val="00AE61E0"/>
    <w:rsid w:val="00AE6311"/>
    <w:rsid w:val="00AE65E9"/>
    <w:rsid w:val="00AE7DFB"/>
    <w:rsid w:val="00AE7F8A"/>
    <w:rsid w:val="00AF1242"/>
    <w:rsid w:val="00AF13EB"/>
    <w:rsid w:val="00AF1432"/>
    <w:rsid w:val="00AF1AAA"/>
    <w:rsid w:val="00AF1AF2"/>
    <w:rsid w:val="00AF1EF1"/>
    <w:rsid w:val="00AF1FA5"/>
    <w:rsid w:val="00AF36F7"/>
    <w:rsid w:val="00AF3B59"/>
    <w:rsid w:val="00AF4892"/>
    <w:rsid w:val="00AF514D"/>
    <w:rsid w:val="00AF579B"/>
    <w:rsid w:val="00AF5955"/>
    <w:rsid w:val="00AF6245"/>
    <w:rsid w:val="00AF78AE"/>
    <w:rsid w:val="00AF7AA6"/>
    <w:rsid w:val="00AF7E61"/>
    <w:rsid w:val="00AF7ED2"/>
    <w:rsid w:val="00B00CC3"/>
    <w:rsid w:val="00B00D06"/>
    <w:rsid w:val="00B01143"/>
    <w:rsid w:val="00B0126F"/>
    <w:rsid w:val="00B01456"/>
    <w:rsid w:val="00B03709"/>
    <w:rsid w:val="00B0413E"/>
    <w:rsid w:val="00B048B3"/>
    <w:rsid w:val="00B0528E"/>
    <w:rsid w:val="00B052D6"/>
    <w:rsid w:val="00B0676F"/>
    <w:rsid w:val="00B0682A"/>
    <w:rsid w:val="00B069FE"/>
    <w:rsid w:val="00B07D53"/>
    <w:rsid w:val="00B10524"/>
    <w:rsid w:val="00B11B22"/>
    <w:rsid w:val="00B1272F"/>
    <w:rsid w:val="00B12931"/>
    <w:rsid w:val="00B12A4A"/>
    <w:rsid w:val="00B13D68"/>
    <w:rsid w:val="00B145EC"/>
    <w:rsid w:val="00B14CCF"/>
    <w:rsid w:val="00B16CB8"/>
    <w:rsid w:val="00B17AEB"/>
    <w:rsid w:val="00B20CEB"/>
    <w:rsid w:val="00B21123"/>
    <w:rsid w:val="00B21254"/>
    <w:rsid w:val="00B21CB0"/>
    <w:rsid w:val="00B2264C"/>
    <w:rsid w:val="00B23290"/>
    <w:rsid w:val="00B24502"/>
    <w:rsid w:val="00B246E4"/>
    <w:rsid w:val="00B2627D"/>
    <w:rsid w:val="00B30148"/>
    <w:rsid w:val="00B30F23"/>
    <w:rsid w:val="00B313B2"/>
    <w:rsid w:val="00B3296F"/>
    <w:rsid w:val="00B32EA8"/>
    <w:rsid w:val="00B34B55"/>
    <w:rsid w:val="00B368CC"/>
    <w:rsid w:val="00B36A13"/>
    <w:rsid w:val="00B37A9A"/>
    <w:rsid w:val="00B37B45"/>
    <w:rsid w:val="00B37EA5"/>
    <w:rsid w:val="00B401F9"/>
    <w:rsid w:val="00B402A3"/>
    <w:rsid w:val="00B405B5"/>
    <w:rsid w:val="00B40C81"/>
    <w:rsid w:val="00B41E53"/>
    <w:rsid w:val="00B420EC"/>
    <w:rsid w:val="00B42B0D"/>
    <w:rsid w:val="00B43CA9"/>
    <w:rsid w:val="00B43CE6"/>
    <w:rsid w:val="00B43DF6"/>
    <w:rsid w:val="00B43F46"/>
    <w:rsid w:val="00B4435B"/>
    <w:rsid w:val="00B45B15"/>
    <w:rsid w:val="00B45B2D"/>
    <w:rsid w:val="00B46E1F"/>
    <w:rsid w:val="00B479B0"/>
    <w:rsid w:val="00B47A9A"/>
    <w:rsid w:val="00B47CEF"/>
    <w:rsid w:val="00B500C9"/>
    <w:rsid w:val="00B5045C"/>
    <w:rsid w:val="00B50860"/>
    <w:rsid w:val="00B50A23"/>
    <w:rsid w:val="00B50AE0"/>
    <w:rsid w:val="00B50C6F"/>
    <w:rsid w:val="00B519CA"/>
    <w:rsid w:val="00B51F03"/>
    <w:rsid w:val="00B52209"/>
    <w:rsid w:val="00B52558"/>
    <w:rsid w:val="00B52A49"/>
    <w:rsid w:val="00B53228"/>
    <w:rsid w:val="00B544BF"/>
    <w:rsid w:val="00B546BC"/>
    <w:rsid w:val="00B54FE3"/>
    <w:rsid w:val="00B56114"/>
    <w:rsid w:val="00B60C14"/>
    <w:rsid w:val="00B60E69"/>
    <w:rsid w:val="00B6215E"/>
    <w:rsid w:val="00B6226A"/>
    <w:rsid w:val="00B622B2"/>
    <w:rsid w:val="00B62446"/>
    <w:rsid w:val="00B63D53"/>
    <w:rsid w:val="00B65CDB"/>
    <w:rsid w:val="00B6636D"/>
    <w:rsid w:val="00B664D8"/>
    <w:rsid w:val="00B66956"/>
    <w:rsid w:val="00B66EDA"/>
    <w:rsid w:val="00B67136"/>
    <w:rsid w:val="00B672A4"/>
    <w:rsid w:val="00B67FB0"/>
    <w:rsid w:val="00B7034D"/>
    <w:rsid w:val="00B706A3"/>
    <w:rsid w:val="00B710E8"/>
    <w:rsid w:val="00B71566"/>
    <w:rsid w:val="00B7156B"/>
    <w:rsid w:val="00B7175E"/>
    <w:rsid w:val="00B71E4B"/>
    <w:rsid w:val="00B7336F"/>
    <w:rsid w:val="00B73740"/>
    <w:rsid w:val="00B73778"/>
    <w:rsid w:val="00B737B7"/>
    <w:rsid w:val="00B74A0E"/>
    <w:rsid w:val="00B7650D"/>
    <w:rsid w:val="00B766AA"/>
    <w:rsid w:val="00B76FD4"/>
    <w:rsid w:val="00B82AD6"/>
    <w:rsid w:val="00B830F4"/>
    <w:rsid w:val="00B83762"/>
    <w:rsid w:val="00B83CBC"/>
    <w:rsid w:val="00B83DFF"/>
    <w:rsid w:val="00B84100"/>
    <w:rsid w:val="00B85346"/>
    <w:rsid w:val="00B853C1"/>
    <w:rsid w:val="00B85A54"/>
    <w:rsid w:val="00B86CE0"/>
    <w:rsid w:val="00B87294"/>
    <w:rsid w:val="00B879F3"/>
    <w:rsid w:val="00B87D7C"/>
    <w:rsid w:val="00B91413"/>
    <w:rsid w:val="00B91B4F"/>
    <w:rsid w:val="00B91FD0"/>
    <w:rsid w:val="00B934E5"/>
    <w:rsid w:val="00B93BE6"/>
    <w:rsid w:val="00B95C69"/>
    <w:rsid w:val="00BA264D"/>
    <w:rsid w:val="00BA2682"/>
    <w:rsid w:val="00BA3DE2"/>
    <w:rsid w:val="00BA544B"/>
    <w:rsid w:val="00BA5637"/>
    <w:rsid w:val="00BA5989"/>
    <w:rsid w:val="00BA7480"/>
    <w:rsid w:val="00BA7C7D"/>
    <w:rsid w:val="00BB08F3"/>
    <w:rsid w:val="00BB0FD4"/>
    <w:rsid w:val="00BB1D5C"/>
    <w:rsid w:val="00BB2128"/>
    <w:rsid w:val="00BB2CC6"/>
    <w:rsid w:val="00BB304A"/>
    <w:rsid w:val="00BB3B04"/>
    <w:rsid w:val="00BB3FFB"/>
    <w:rsid w:val="00BB4B13"/>
    <w:rsid w:val="00BB62FF"/>
    <w:rsid w:val="00BB7226"/>
    <w:rsid w:val="00BB74FC"/>
    <w:rsid w:val="00BB76CC"/>
    <w:rsid w:val="00BB7744"/>
    <w:rsid w:val="00BB7D07"/>
    <w:rsid w:val="00BC02F4"/>
    <w:rsid w:val="00BC037D"/>
    <w:rsid w:val="00BC24E5"/>
    <w:rsid w:val="00BC2E55"/>
    <w:rsid w:val="00BC3520"/>
    <w:rsid w:val="00BC47F7"/>
    <w:rsid w:val="00BC4922"/>
    <w:rsid w:val="00BC4C1C"/>
    <w:rsid w:val="00BC56A9"/>
    <w:rsid w:val="00BC5DAF"/>
    <w:rsid w:val="00BC62BA"/>
    <w:rsid w:val="00BC67B6"/>
    <w:rsid w:val="00BC711D"/>
    <w:rsid w:val="00BD0198"/>
    <w:rsid w:val="00BD0219"/>
    <w:rsid w:val="00BD10B2"/>
    <w:rsid w:val="00BD1A8A"/>
    <w:rsid w:val="00BD242E"/>
    <w:rsid w:val="00BD3728"/>
    <w:rsid w:val="00BD3D71"/>
    <w:rsid w:val="00BD3EC6"/>
    <w:rsid w:val="00BD5138"/>
    <w:rsid w:val="00BD51D8"/>
    <w:rsid w:val="00BD5E96"/>
    <w:rsid w:val="00BD77A8"/>
    <w:rsid w:val="00BD7AB5"/>
    <w:rsid w:val="00BE0175"/>
    <w:rsid w:val="00BE09BA"/>
    <w:rsid w:val="00BE0EF8"/>
    <w:rsid w:val="00BE1DC2"/>
    <w:rsid w:val="00BE38D4"/>
    <w:rsid w:val="00BE3BE7"/>
    <w:rsid w:val="00BE3FD6"/>
    <w:rsid w:val="00BE424C"/>
    <w:rsid w:val="00BE5FC9"/>
    <w:rsid w:val="00BE6313"/>
    <w:rsid w:val="00BE7450"/>
    <w:rsid w:val="00BE7632"/>
    <w:rsid w:val="00BF00AD"/>
    <w:rsid w:val="00BF00B2"/>
    <w:rsid w:val="00BF0934"/>
    <w:rsid w:val="00BF1396"/>
    <w:rsid w:val="00BF1508"/>
    <w:rsid w:val="00BF1B72"/>
    <w:rsid w:val="00BF3E5E"/>
    <w:rsid w:val="00BF44DE"/>
    <w:rsid w:val="00BF470E"/>
    <w:rsid w:val="00BF4A64"/>
    <w:rsid w:val="00BF4B48"/>
    <w:rsid w:val="00BF52FD"/>
    <w:rsid w:val="00BF5637"/>
    <w:rsid w:val="00BF6910"/>
    <w:rsid w:val="00BF730D"/>
    <w:rsid w:val="00BF7926"/>
    <w:rsid w:val="00C008B5"/>
    <w:rsid w:val="00C009F9"/>
    <w:rsid w:val="00C00BB9"/>
    <w:rsid w:val="00C0188B"/>
    <w:rsid w:val="00C018C3"/>
    <w:rsid w:val="00C01FC8"/>
    <w:rsid w:val="00C0262F"/>
    <w:rsid w:val="00C029C0"/>
    <w:rsid w:val="00C04FA8"/>
    <w:rsid w:val="00C050FF"/>
    <w:rsid w:val="00C065C8"/>
    <w:rsid w:val="00C06792"/>
    <w:rsid w:val="00C069E6"/>
    <w:rsid w:val="00C115DD"/>
    <w:rsid w:val="00C11DB4"/>
    <w:rsid w:val="00C139B3"/>
    <w:rsid w:val="00C13C50"/>
    <w:rsid w:val="00C1414C"/>
    <w:rsid w:val="00C1427B"/>
    <w:rsid w:val="00C148D4"/>
    <w:rsid w:val="00C17988"/>
    <w:rsid w:val="00C20C04"/>
    <w:rsid w:val="00C20FE9"/>
    <w:rsid w:val="00C21485"/>
    <w:rsid w:val="00C21FD1"/>
    <w:rsid w:val="00C22F67"/>
    <w:rsid w:val="00C22FBD"/>
    <w:rsid w:val="00C23A1D"/>
    <w:rsid w:val="00C23DB6"/>
    <w:rsid w:val="00C242D0"/>
    <w:rsid w:val="00C2518A"/>
    <w:rsid w:val="00C26276"/>
    <w:rsid w:val="00C264FF"/>
    <w:rsid w:val="00C266EA"/>
    <w:rsid w:val="00C2757E"/>
    <w:rsid w:val="00C2791A"/>
    <w:rsid w:val="00C30478"/>
    <w:rsid w:val="00C30AB7"/>
    <w:rsid w:val="00C30B73"/>
    <w:rsid w:val="00C31D8A"/>
    <w:rsid w:val="00C32748"/>
    <w:rsid w:val="00C328AB"/>
    <w:rsid w:val="00C32CA4"/>
    <w:rsid w:val="00C33002"/>
    <w:rsid w:val="00C34216"/>
    <w:rsid w:val="00C344A6"/>
    <w:rsid w:val="00C3475D"/>
    <w:rsid w:val="00C35012"/>
    <w:rsid w:val="00C35346"/>
    <w:rsid w:val="00C354D0"/>
    <w:rsid w:val="00C356D9"/>
    <w:rsid w:val="00C370E8"/>
    <w:rsid w:val="00C3794A"/>
    <w:rsid w:val="00C40859"/>
    <w:rsid w:val="00C41C6C"/>
    <w:rsid w:val="00C437F1"/>
    <w:rsid w:val="00C43876"/>
    <w:rsid w:val="00C449AA"/>
    <w:rsid w:val="00C457C6"/>
    <w:rsid w:val="00C46122"/>
    <w:rsid w:val="00C46D5B"/>
    <w:rsid w:val="00C500D5"/>
    <w:rsid w:val="00C51029"/>
    <w:rsid w:val="00C51367"/>
    <w:rsid w:val="00C5178A"/>
    <w:rsid w:val="00C51E48"/>
    <w:rsid w:val="00C526B6"/>
    <w:rsid w:val="00C53920"/>
    <w:rsid w:val="00C552E0"/>
    <w:rsid w:val="00C55A5A"/>
    <w:rsid w:val="00C55B26"/>
    <w:rsid w:val="00C57A43"/>
    <w:rsid w:val="00C57F3E"/>
    <w:rsid w:val="00C60E42"/>
    <w:rsid w:val="00C6194C"/>
    <w:rsid w:val="00C61ABA"/>
    <w:rsid w:val="00C630D1"/>
    <w:rsid w:val="00C63433"/>
    <w:rsid w:val="00C6386D"/>
    <w:rsid w:val="00C645C0"/>
    <w:rsid w:val="00C65C4A"/>
    <w:rsid w:val="00C65C87"/>
    <w:rsid w:val="00C6669B"/>
    <w:rsid w:val="00C66E2F"/>
    <w:rsid w:val="00C6709C"/>
    <w:rsid w:val="00C714B1"/>
    <w:rsid w:val="00C72A0E"/>
    <w:rsid w:val="00C73EFA"/>
    <w:rsid w:val="00C74785"/>
    <w:rsid w:val="00C75DD7"/>
    <w:rsid w:val="00C76EF4"/>
    <w:rsid w:val="00C772C1"/>
    <w:rsid w:val="00C806B5"/>
    <w:rsid w:val="00C82393"/>
    <w:rsid w:val="00C825C3"/>
    <w:rsid w:val="00C82E37"/>
    <w:rsid w:val="00C82F7B"/>
    <w:rsid w:val="00C83E67"/>
    <w:rsid w:val="00C84722"/>
    <w:rsid w:val="00C849F3"/>
    <w:rsid w:val="00C84C5E"/>
    <w:rsid w:val="00C85414"/>
    <w:rsid w:val="00C8562F"/>
    <w:rsid w:val="00C85D2E"/>
    <w:rsid w:val="00C8609B"/>
    <w:rsid w:val="00C869C5"/>
    <w:rsid w:val="00C909F5"/>
    <w:rsid w:val="00C90F03"/>
    <w:rsid w:val="00C91CE2"/>
    <w:rsid w:val="00C92FAD"/>
    <w:rsid w:val="00C9394D"/>
    <w:rsid w:val="00C956FD"/>
    <w:rsid w:val="00C974FB"/>
    <w:rsid w:val="00C975BF"/>
    <w:rsid w:val="00C97A6D"/>
    <w:rsid w:val="00C97BFB"/>
    <w:rsid w:val="00C97EC6"/>
    <w:rsid w:val="00CA10C3"/>
    <w:rsid w:val="00CA1635"/>
    <w:rsid w:val="00CA2000"/>
    <w:rsid w:val="00CA4215"/>
    <w:rsid w:val="00CA471C"/>
    <w:rsid w:val="00CA4BC4"/>
    <w:rsid w:val="00CA4D73"/>
    <w:rsid w:val="00CA4D8C"/>
    <w:rsid w:val="00CA4E30"/>
    <w:rsid w:val="00CA5411"/>
    <w:rsid w:val="00CA550F"/>
    <w:rsid w:val="00CA621D"/>
    <w:rsid w:val="00CA730D"/>
    <w:rsid w:val="00CA7C42"/>
    <w:rsid w:val="00CB0A12"/>
    <w:rsid w:val="00CB1435"/>
    <w:rsid w:val="00CB2106"/>
    <w:rsid w:val="00CB2459"/>
    <w:rsid w:val="00CB3BF5"/>
    <w:rsid w:val="00CB4447"/>
    <w:rsid w:val="00CB444E"/>
    <w:rsid w:val="00CB46E3"/>
    <w:rsid w:val="00CB4EB3"/>
    <w:rsid w:val="00CB5FB6"/>
    <w:rsid w:val="00CB6C84"/>
    <w:rsid w:val="00CB6D42"/>
    <w:rsid w:val="00CB7D78"/>
    <w:rsid w:val="00CC12EE"/>
    <w:rsid w:val="00CC133F"/>
    <w:rsid w:val="00CC1EAD"/>
    <w:rsid w:val="00CC1F87"/>
    <w:rsid w:val="00CC26A4"/>
    <w:rsid w:val="00CC32D5"/>
    <w:rsid w:val="00CC499F"/>
    <w:rsid w:val="00CC52BB"/>
    <w:rsid w:val="00CC5401"/>
    <w:rsid w:val="00CC5EDA"/>
    <w:rsid w:val="00CC7B9A"/>
    <w:rsid w:val="00CC7E42"/>
    <w:rsid w:val="00CC7F7B"/>
    <w:rsid w:val="00CD113A"/>
    <w:rsid w:val="00CD205A"/>
    <w:rsid w:val="00CD21AB"/>
    <w:rsid w:val="00CD28DF"/>
    <w:rsid w:val="00CD2EDB"/>
    <w:rsid w:val="00CD46DB"/>
    <w:rsid w:val="00CD4ACC"/>
    <w:rsid w:val="00CD595D"/>
    <w:rsid w:val="00CD6583"/>
    <w:rsid w:val="00CD6AA4"/>
    <w:rsid w:val="00CD6FFE"/>
    <w:rsid w:val="00CD7281"/>
    <w:rsid w:val="00CD7CF0"/>
    <w:rsid w:val="00CE082C"/>
    <w:rsid w:val="00CE10FC"/>
    <w:rsid w:val="00CE2631"/>
    <w:rsid w:val="00CE30D3"/>
    <w:rsid w:val="00CE33C6"/>
    <w:rsid w:val="00CE3EF3"/>
    <w:rsid w:val="00CE62B9"/>
    <w:rsid w:val="00CE66B9"/>
    <w:rsid w:val="00CE6A24"/>
    <w:rsid w:val="00CE7D04"/>
    <w:rsid w:val="00CF05BF"/>
    <w:rsid w:val="00CF124C"/>
    <w:rsid w:val="00CF1468"/>
    <w:rsid w:val="00CF1DD2"/>
    <w:rsid w:val="00CF1FB7"/>
    <w:rsid w:val="00CF28AB"/>
    <w:rsid w:val="00CF2C38"/>
    <w:rsid w:val="00CF369D"/>
    <w:rsid w:val="00CF5441"/>
    <w:rsid w:val="00CF73B2"/>
    <w:rsid w:val="00CF7ED8"/>
    <w:rsid w:val="00D00377"/>
    <w:rsid w:val="00D01219"/>
    <w:rsid w:val="00D015C7"/>
    <w:rsid w:val="00D016F8"/>
    <w:rsid w:val="00D01813"/>
    <w:rsid w:val="00D028F5"/>
    <w:rsid w:val="00D04252"/>
    <w:rsid w:val="00D048DE"/>
    <w:rsid w:val="00D04BC7"/>
    <w:rsid w:val="00D0599B"/>
    <w:rsid w:val="00D059E1"/>
    <w:rsid w:val="00D05A6D"/>
    <w:rsid w:val="00D070E7"/>
    <w:rsid w:val="00D10DEC"/>
    <w:rsid w:val="00D110BF"/>
    <w:rsid w:val="00D12E50"/>
    <w:rsid w:val="00D12EB0"/>
    <w:rsid w:val="00D13663"/>
    <w:rsid w:val="00D163F1"/>
    <w:rsid w:val="00D1653D"/>
    <w:rsid w:val="00D17C05"/>
    <w:rsid w:val="00D206FE"/>
    <w:rsid w:val="00D20DFD"/>
    <w:rsid w:val="00D22DFB"/>
    <w:rsid w:val="00D23191"/>
    <w:rsid w:val="00D23C3D"/>
    <w:rsid w:val="00D23CED"/>
    <w:rsid w:val="00D244FA"/>
    <w:rsid w:val="00D24EFA"/>
    <w:rsid w:val="00D2625B"/>
    <w:rsid w:val="00D26D36"/>
    <w:rsid w:val="00D304B3"/>
    <w:rsid w:val="00D31078"/>
    <w:rsid w:val="00D31DB3"/>
    <w:rsid w:val="00D3219E"/>
    <w:rsid w:val="00D32559"/>
    <w:rsid w:val="00D33760"/>
    <w:rsid w:val="00D339E7"/>
    <w:rsid w:val="00D37F00"/>
    <w:rsid w:val="00D400B3"/>
    <w:rsid w:val="00D416B5"/>
    <w:rsid w:val="00D41A0B"/>
    <w:rsid w:val="00D42870"/>
    <w:rsid w:val="00D4374E"/>
    <w:rsid w:val="00D437C3"/>
    <w:rsid w:val="00D4469C"/>
    <w:rsid w:val="00D45241"/>
    <w:rsid w:val="00D45E54"/>
    <w:rsid w:val="00D4641D"/>
    <w:rsid w:val="00D4678A"/>
    <w:rsid w:val="00D46DC4"/>
    <w:rsid w:val="00D47F50"/>
    <w:rsid w:val="00D50177"/>
    <w:rsid w:val="00D505EA"/>
    <w:rsid w:val="00D50AD7"/>
    <w:rsid w:val="00D50BB6"/>
    <w:rsid w:val="00D50D1B"/>
    <w:rsid w:val="00D519B2"/>
    <w:rsid w:val="00D52432"/>
    <w:rsid w:val="00D52DD6"/>
    <w:rsid w:val="00D53BD4"/>
    <w:rsid w:val="00D542DD"/>
    <w:rsid w:val="00D543A8"/>
    <w:rsid w:val="00D560E1"/>
    <w:rsid w:val="00D56144"/>
    <w:rsid w:val="00D575EA"/>
    <w:rsid w:val="00D577D0"/>
    <w:rsid w:val="00D6219E"/>
    <w:rsid w:val="00D63F5A"/>
    <w:rsid w:val="00D6434F"/>
    <w:rsid w:val="00D649F4"/>
    <w:rsid w:val="00D659C2"/>
    <w:rsid w:val="00D66840"/>
    <w:rsid w:val="00D66D0F"/>
    <w:rsid w:val="00D706B9"/>
    <w:rsid w:val="00D709DA"/>
    <w:rsid w:val="00D70D7F"/>
    <w:rsid w:val="00D7229C"/>
    <w:rsid w:val="00D7297C"/>
    <w:rsid w:val="00D72E12"/>
    <w:rsid w:val="00D7349E"/>
    <w:rsid w:val="00D74C62"/>
    <w:rsid w:val="00D74EE2"/>
    <w:rsid w:val="00D765CB"/>
    <w:rsid w:val="00D76AEF"/>
    <w:rsid w:val="00D77124"/>
    <w:rsid w:val="00D77376"/>
    <w:rsid w:val="00D805AE"/>
    <w:rsid w:val="00D81041"/>
    <w:rsid w:val="00D81F38"/>
    <w:rsid w:val="00D82858"/>
    <w:rsid w:val="00D82EDB"/>
    <w:rsid w:val="00D82F45"/>
    <w:rsid w:val="00D830D7"/>
    <w:rsid w:val="00D83DF3"/>
    <w:rsid w:val="00D8467C"/>
    <w:rsid w:val="00D84B1B"/>
    <w:rsid w:val="00D854FA"/>
    <w:rsid w:val="00D856F1"/>
    <w:rsid w:val="00D859FC"/>
    <w:rsid w:val="00D85F24"/>
    <w:rsid w:val="00D86FA8"/>
    <w:rsid w:val="00D877C8"/>
    <w:rsid w:val="00D87FBF"/>
    <w:rsid w:val="00D900F4"/>
    <w:rsid w:val="00D9052D"/>
    <w:rsid w:val="00D91070"/>
    <w:rsid w:val="00D91DCD"/>
    <w:rsid w:val="00D91F2F"/>
    <w:rsid w:val="00D92783"/>
    <w:rsid w:val="00D9369C"/>
    <w:rsid w:val="00D94426"/>
    <w:rsid w:val="00D95462"/>
    <w:rsid w:val="00D97615"/>
    <w:rsid w:val="00DA00E6"/>
    <w:rsid w:val="00DA1826"/>
    <w:rsid w:val="00DA1C35"/>
    <w:rsid w:val="00DA1DFB"/>
    <w:rsid w:val="00DA232D"/>
    <w:rsid w:val="00DA3088"/>
    <w:rsid w:val="00DA321B"/>
    <w:rsid w:val="00DA3609"/>
    <w:rsid w:val="00DA39FB"/>
    <w:rsid w:val="00DA4390"/>
    <w:rsid w:val="00DA4680"/>
    <w:rsid w:val="00DA4715"/>
    <w:rsid w:val="00DA5AF9"/>
    <w:rsid w:val="00DA62B2"/>
    <w:rsid w:val="00DA65FB"/>
    <w:rsid w:val="00DA6C42"/>
    <w:rsid w:val="00DA7E1C"/>
    <w:rsid w:val="00DA7F99"/>
    <w:rsid w:val="00DB04F9"/>
    <w:rsid w:val="00DB0513"/>
    <w:rsid w:val="00DB06AA"/>
    <w:rsid w:val="00DB0E5D"/>
    <w:rsid w:val="00DB14E3"/>
    <w:rsid w:val="00DB16B2"/>
    <w:rsid w:val="00DB25F8"/>
    <w:rsid w:val="00DB4847"/>
    <w:rsid w:val="00DB49F1"/>
    <w:rsid w:val="00DB5050"/>
    <w:rsid w:val="00DB52AA"/>
    <w:rsid w:val="00DB545C"/>
    <w:rsid w:val="00DB6D5B"/>
    <w:rsid w:val="00DC0875"/>
    <w:rsid w:val="00DC0D99"/>
    <w:rsid w:val="00DC1ECD"/>
    <w:rsid w:val="00DC1FE8"/>
    <w:rsid w:val="00DC2509"/>
    <w:rsid w:val="00DC2542"/>
    <w:rsid w:val="00DC3246"/>
    <w:rsid w:val="00DC36C0"/>
    <w:rsid w:val="00DC3E65"/>
    <w:rsid w:val="00DC4C55"/>
    <w:rsid w:val="00DC5415"/>
    <w:rsid w:val="00DC5584"/>
    <w:rsid w:val="00DC7419"/>
    <w:rsid w:val="00DD0CDB"/>
    <w:rsid w:val="00DD1049"/>
    <w:rsid w:val="00DD22D1"/>
    <w:rsid w:val="00DD2437"/>
    <w:rsid w:val="00DD2ADD"/>
    <w:rsid w:val="00DD386B"/>
    <w:rsid w:val="00DD3DAA"/>
    <w:rsid w:val="00DD42A4"/>
    <w:rsid w:val="00DD5183"/>
    <w:rsid w:val="00DD632D"/>
    <w:rsid w:val="00DD6403"/>
    <w:rsid w:val="00DD7D59"/>
    <w:rsid w:val="00DE06C4"/>
    <w:rsid w:val="00DE08FC"/>
    <w:rsid w:val="00DE2B6F"/>
    <w:rsid w:val="00DE3494"/>
    <w:rsid w:val="00DE6BB5"/>
    <w:rsid w:val="00DF16F2"/>
    <w:rsid w:val="00DF26A8"/>
    <w:rsid w:val="00DF33EF"/>
    <w:rsid w:val="00DF39E2"/>
    <w:rsid w:val="00DF4066"/>
    <w:rsid w:val="00DF4130"/>
    <w:rsid w:val="00DF530A"/>
    <w:rsid w:val="00DF5537"/>
    <w:rsid w:val="00DF639F"/>
    <w:rsid w:val="00DF7ECE"/>
    <w:rsid w:val="00E00789"/>
    <w:rsid w:val="00E00AA0"/>
    <w:rsid w:val="00E00D4C"/>
    <w:rsid w:val="00E01360"/>
    <w:rsid w:val="00E0183D"/>
    <w:rsid w:val="00E01D30"/>
    <w:rsid w:val="00E01E8A"/>
    <w:rsid w:val="00E0206B"/>
    <w:rsid w:val="00E03899"/>
    <w:rsid w:val="00E03DAF"/>
    <w:rsid w:val="00E048B1"/>
    <w:rsid w:val="00E04AB7"/>
    <w:rsid w:val="00E055C3"/>
    <w:rsid w:val="00E07283"/>
    <w:rsid w:val="00E10336"/>
    <w:rsid w:val="00E1073D"/>
    <w:rsid w:val="00E10A2E"/>
    <w:rsid w:val="00E120A2"/>
    <w:rsid w:val="00E12A58"/>
    <w:rsid w:val="00E13E72"/>
    <w:rsid w:val="00E142D2"/>
    <w:rsid w:val="00E14B17"/>
    <w:rsid w:val="00E1517A"/>
    <w:rsid w:val="00E15CAA"/>
    <w:rsid w:val="00E16E16"/>
    <w:rsid w:val="00E1713E"/>
    <w:rsid w:val="00E17455"/>
    <w:rsid w:val="00E22059"/>
    <w:rsid w:val="00E222DB"/>
    <w:rsid w:val="00E226A5"/>
    <w:rsid w:val="00E22DF1"/>
    <w:rsid w:val="00E230BD"/>
    <w:rsid w:val="00E23F4C"/>
    <w:rsid w:val="00E24B77"/>
    <w:rsid w:val="00E258E8"/>
    <w:rsid w:val="00E268B6"/>
    <w:rsid w:val="00E2710F"/>
    <w:rsid w:val="00E279EE"/>
    <w:rsid w:val="00E301AB"/>
    <w:rsid w:val="00E305AE"/>
    <w:rsid w:val="00E31144"/>
    <w:rsid w:val="00E31CAB"/>
    <w:rsid w:val="00E31DDF"/>
    <w:rsid w:val="00E32DCC"/>
    <w:rsid w:val="00E32FEF"/>
    <w:rsid w:val="00E33591"/>
    <w:rsid w:val="00E33B34"/>
    <w:rsid w:val="00E3498D"/>
    <w:rsid w:val="00E3639D"/>
    <w:rsid w:val="00E37D66"/>
    <w:rsid w:val="00E40BCE"/>
    <w:rsid w:val="00E42EB0"/>
    <w:rsid w:val="00E43599"/>
    <w:rsid w:val="00E43EA4"/>
    <w:rsid w:val="00E45D20"/>
    <w:rsid w:val="00E45E17"/>
    <w:rsid w:val="00E45E94"/>
    <w:rsid w:val="00E45EFE"/>
    <w:rsid w:val="00E50D15"/>
    <w:rsid w:val="00E51351"/>
    <w:rsid w:val="00E537A2"/>
    <w:rsid w:val="00E5381F"/>
    <w:rsid w:val="00E5467D"/>
    <w:rsid w:val="00E5472D"/>
    <w:rsid w:val="00E54F84"/>
    <w:rsid w:val="00E55065"/>
    <w:rsid w:val="00E5554B"/>
    <w:rsid w:val="00E55B4C"/>
    <w:rsid w:val="00E56407"/>
    <w:rsid w:val="00E57496"/>
    <w:rsid w:val="00E57E3D"/>
    <w:rsid w:val="00E61D05"/>
    <w:rsid w:val="00E62258"/>
    <w:rsid w:val="00E6267F"/>
    <w:rsid w:val="00E627E3"/>
    <w:rsid w:val="00E62C08"/>
    <w:rsid w:val="00E633AF"/>
    <w:rsid w:val="00E635B7"/>
    <w:rsid w:val="00E637D0"/>
    <w:rsid w:val="00E64384"/>
    <w:rsid w:val="00E6606C"/>
    <w:rsid w:val="00E679C3"/>
    <w:rsid w:val="00E70949"/>
    <w:rsid w:val="00E72E2A"/>
    <w:rsid w:val="00E73218"/>
    <w:rsid w:val="00E739E7"/>
    <w:rsid w:val="00E73F8C"/>
    <w:rsid w:val="00E7404F"/>
    <w:rsid w:val="00E76BDA"/>
    <w:rsid w:val="00E77A6F"/>
    <w:rsid w:val="00E77F0F"/>
    <w:rsid w:val="00E80076"/>
    <w:rsid w:val="00E80B39"/>
    <w:rsid w:val="00E80B85"/>
    <w:rsid w:val="00E81225"/>
    <w:rsid w:val="00E81249"/>
    <w:rsid w:val="00E818A0"/>
    <w:rsid w:val="00E81E59"/>
    <w:rsid w:val="00E828DB"/>
    <w:rsid w:val="00E82C86"/>
    <w:rsid w:val="00E834EA"/>
    <w:rsid w:val="00E83A7D"/>
    <w:rsid w:val="00E83F0D"/>
    <w:rsid w:val="00E84087"/>
    <w:rsid w:val="00E8441B"/>
    <w:rsid w:val="00E845B3"/>
    <w:rsid w:val="00E849E9"/>
    <w:rsid w:val="00E84B6F"/>
    <w:rsid w:val="00E84EC5"/>
    <w:rsid w:val="00E85BEA"/>
    <w:rsid w:val="00E86949"/>
    <w:rsid w:val="00E86A0D"/>
    <w:rsid w:val="00E86EF5"/>
    <w:rsid w:val="00E87659"/>
    <w:rsid w:val="00E877DC"/>
    <w:rsid w:val="00E87AB6"/>
    <w:rsid w:val="00E87BA4"/>
    <w:rsid w:val="00E87F5C"/>
    <w:rsid w:val="00E91700"/>
    <w:rsid w:val="00E920FC"/>
    <w:rsid w:val="00E92330"/>
    <w:rsid w:val="00E9278B"/>
    <w:rsid w:val="00E932DA"/>
    <w:rsid w:val="00E944A1"/>
    <w:rsid w:val="00E94B8E"/>
    <w:rsid w:val="00E94D4D"/>
    <w:rsid w:val="00E95FBC"/>
    <w:rsid w:val="00E960A9"/>
    <w:rsid w:val="00E96E32"/>
    <w:rsid w:val="00EA0641"/>
    <w:rsid w:val="00EA0D1C"/>
    <w:rsid w:val="00EA14FD"/>
    <w:rsid w:val="00EA1846"/>
    <w:rsid w:val="00EA2A7C"/>
    <w:rsid w:val="00EA2E31"/>
    <w:rsid w:val="00EA31CF"/>
    <w:rsid w:val="00EA33A0"/>
    <w:rsid w:val="00EA435A"/>
    <w:rsid w:val="00EA52EB"/>
    <w:rsid w:val="00EA596F"/>
    <w:rsid w:val="00EA5EC1"/>
    <w:rsid w:val="00EA68A0"/>
    <w:rsid w:val="00EA6941"/>
    <w:rsid w:val="00EA78CE"/>
    <w:rsid w:val="00EA7F73"/>
    <w:rsid w:val="00EB0A92"/>
    <w:rsid w:val="00EB1149"/>
    <w:rsid w:val="00EB1551"/>
    <w:rsid w:val="00EB1EB2"/>
    <w:rsid w:val="00EB35DE"/>
    <w:rsid w:val="00EB53A0"/>
    <w:rsid w:val="00EB647E"/>
    <w:rsid w:val="00EB68ED"/>
    <w:rsid w:val="00EB6AA0"/>
    <w:rsid w:val="00EB7A0F"/>
    <w:rsid w:val="00EC00DE"/>
    <w:rsid w:val="00EC21F1"/>
    <w:rsid w:val="00EC2414"/>
    <w:rsid w:val="00EC2699"/>
    <w:rsid w:val="00EC2D1C"/>
    <w:rsid w:val="00EC2E97"/>
    <w:rsid w:val="00EC3677"/>
    <w:rsid w:val="00EC37E3"/>
    <w:rsid w:val="00EC3BDE"/>
    <w:rsid w:val="00EC5615"/>
    <w:rsid w:val="00EC5D00"/>
    <w:rsid w:val="00EC6E4F"/>
    <w:rsid w:val="00EC6EFE"/>
    <w:rsid w:val="00EC72E6"/>
    <w:rsid w:val="00ED04F9"/>
    <w:rsid w:val="00ED0C85"/>
    <w:rsid w:val="00ED1E97"/>
    <w:rsid w:val="00ED1FA9"/>
    <w:rsid w:val="00ED2173"/>
    <w:rsid w:val="00ED228C"/>
    <w:rsid w:val="00ED2346"/>
    <w:rsid w:val="00ED2480"/>
    <w:rsid w:val="00ED272E"/>
    <w:rsid w:val="00ED291C"/>
    <w:rsid w:val="00ED3955"/>
    <w:rsid w:val="00ED39B6"/>
    <w:rsid w:val="00ED409C"/>
    <w:rsid w:val="00ED4672"/>
    <w:rsid w:val="00ED5267"/>
    <w:rsid w:val="00ED5FD7"/>
    <w:rsid w:val="00ED620E"/>
    <w:rsid w:val="00ED6C06"/>
    <w:rsid w:val="00ED71FB"/>
    <w:rsid w:val="00ED74B2"/>
    <w:rsid w:val="00EE06DC"/>
    <w:rsid w:val="00EE0926"/>
    <w:rsid w:val="00EE2B0D"/>
    <w:rsid w:val="00EE3DFF"/>
    <w:rsid w:val="00EE5015"/>
    <w:rsid w:val="00EE5040"/>
    <w:rsid w:val="00EE6141"/>
    <w:rsid w:val="00EE7AFA"/>
    <w:rsid w:val="00EF0504"/>
    <w:rsid w:val="00EF25F5"/>
    <w:rsid w:val="00EF2D5A"/>
    <w:rsid w:val="00EF2EF4"/>
    <w:rsid w:val="00EF3642"/>
    <w:rsid w:val="00EF3813"/>
    <w:rsid w:val="00EF4168"/>
    <w:rsid w:val="00EF618A"/>
    <w:rsid w:val="00EF6676"/>
    <w:rsid w:val="00EF72D9"/>
    <w:rsid w:val="00EF794C"/>
    <w:rsid w:val="00EF7D45"/>
    <w:rsid w:val="00F00804"/>
    <w:rsid w:val="00F00FC4"/>
    <w:rsid w:val="00F02EC6"/>
    <w:rsid w:val="00F03B91"/>
    <w:rsid w:val="00F0523E"/>
    <w:rsid w:val="00F0588F"/>
    <w:rsid w:val="00F05AF8"/>
    <w:rsid w:val="00F0657C"/>
    <w:rsid w:val="00F06A04"/>
    <w:rsid w:val="00F06D85"/>
    <w:rsid w:val="00F07A6A"/>
    <w:rsid w:val="00F11732"/>
    <w:rsid w:val="00F12504"/>
    <w:rsid w:val="00F1374E"/>
    <w:rsid w:val="00F13AC7"/>
    <w:rsid w:val="00F13D56"/>
    <w:rsid w:val="00F14C09"/>
    <w:rsid w:val="00F163A8"/>
    <w:rsid w:val="00F17202"/>
    <w:rsid w:val="00F17EDB"/>
    <w:rsid w:val="00F203CD"/>
    <w:rsid w:val="00F20674"/>
    <w:rsid w:val="00F232D2"/>
    <w:rsid w:val="00F23BAC"/>
    <w:rsid w:val="00F247B0"/>
    <w:rsid w:val="00F24DFC"/>
    <w:rsid w:val="00F2511E"/>
    <w:rsid w:val="00F25FD4"/>
    <w:rsid w:val="00F26783"/>
    <w:rsid w:val="00F26B5C"/>
    <w:rsid w:val="00F2734F"/>
    <w:rsid w:val="00F302B6"/>
    <w:rsid w:val="00F312CD"/>
    <w:rsid w:val="00F315CB"/>
    <w:rsid w:val="00F319E9"/>
    <w:rsid w:val="00F322FD"/>
    <w:rsid w:val="00F32A48"/>
    <w:rsid w:val="00F32DAA"/>
    <w:rsid w:val="00F333AF"/>
    <w:rsid w:val="00F333FC"/>
    <w:rsid w:val="00F3394A"/>
    <w:rsid w:val="00F341E4"/>
    <w:rsid w:val="00F3480B"/>
    <w:rsid w:val="00F34915"/>
    <w:rsid w:val="00F35C91"/>
    <w:rsid w:val="00F35EF7"/>
    <w:rsid w:val="00F35FF8"/>
    <w:rsid w:val="00F3611A"/>
    <w:rsid w:val="00F368C5"/>
    <w:rsid w:val="00F40012"/>
    <w:rsid w:val="00F429BD"/>
    <w:rsid w:val="00F44FEA"/>
    <w:rsid w:val="00F462F4"/>
    <w:rsid w:val="00F46F70"/>
    <w:rsid w:val="00F50DAA"/>
    <w:rsid w:val="00F51347"/>
    <w:rsid w:val="00F51957"/>
    <w:rsid w:val="00F52DAB"/>
    <w:rsid w:val="00F53C78"/>
    <w:rsid w:val="00F55449"/>
    <w:rsid w:val="00F603ED"/>
    <w:rsid w:val="00F6167B"/>
    <w:rsid w:val="00F61E76"/>
    <w:rsid w:val="00F63332"/>
    <w:rsid w:val="00F64C68"/>
    <w:rsid w:val="00F65DAD"/>
    <w:rsid w:val="00F679AB"/>
    <w:rsid w:val="00F67C85"/>
    <w:rsid w:val="00F71612"/>
    <w:rsid w:val="00F722E7"/>
    <w:rsid w:val="00F724B2"/>
    <w:rsid w:val="00F72882"/>
    <w:rsid w:val="00F75522"/>
    <w:rsid w:val="00F755F7"/>
    <w:rsid w:val="00F7577A"/>
    <w:rsid w:val="00F75D6F"/>
    <w:rsid w:val="00F75ED1"/>
    <w:rsid w:val="00F7645F"/>
    <w:rsid w:val="00F76C97"/>
    <w:rsid w:val="00F81D40"/>
    <w:rsid w:val="00F81EBF"/>
    <w:rsid w:val="00F8292F"/>
    <w:rsid w:val="00F83575"/>
    <w:rsid w:val="00F836FC"/>
    <w:rsid w:val="00F83B52"/>
    <w:rsid w:val="00F83E58"/>
    <w:rsid w:val="00F84315"/>
    <w:rsid w:val="00F84B21"/>
    <w:rsid w:val="00F85728"/>
    <w:rsid w:val="00F857C0"/>
    <w:rsid w:val="00F866E3"/>
    <w:rsid w:val="00F879E7"/>
    <w:rsid w:val="00F903D1"/>
    <w:rsid w:val="00F90AAC"/>
    <w:rsid w:val="00F90D34"/>
    <w:rsid w:val="00F918A8"/>
    <w:rsid w:val="00F92BFE"/>
    <w:rsid w:val="00F92CD5"/>
    <w:rsid w:val="00F94608"/>
    <w:rsid w:val="00F952EB"/>
    <w:rsid w:val="00F96474"/>
    <w:rsid w:val="00F970B9"/>
    <w:rsid w:val="00F971F3"/>
    <w:rsid w:val="00F9748A"/>
    <w:rsid w:val="00F97D07"/>
    <w:rsid w:val="00F97DC2"/>
    <w:rsid w:val="00F97E6D"/>
    <w:rsid w:val="00FA0168"/>
    <w:rsid w:val="00FA1544"/>
    <w:rsid w:val="00FA2E62"/>
    <w:rsid w:val="00FA496E"/>
    <w:rsid w:val="00FA5A65"/>
    <w:rsid w:val="00FA605F"/>
    <w:rsid w:val="00FA63EE"/>
    <w:rsid w:val="00FA6507"/>
    <w:rsid w:val="00FA6805"/>
    <w:rsid w:val="00FA7174"/>
    <w:rsid w:val="00FB12AD"/>
    <w:rsid w:val="00FB151F"/>
    <w:rsid w:val="00FB1CB4"/>
    <w:rsid w:val="00FB25E0"/>
    <w:rsid w:val="00FB25F6"/>
    <w:rsid w:val="00FB2710"/>
    <w:rsid w:val="00FB323B"/>
    <w:rsid w:val="00FB34E1"/>
    <w:rsid w:val="00FB38CE"/>
    <w:rsid w:val="00FB3A7B"/>
    <w:rsid w:val="00FB3B2C"/>
    <w:rsid w:val="00FB4038"/>
    <w:rsid w:val="00FB476B"/>
    <w:rsid w:val="00FB48B1"/>
    <w:rsid w:val="00FB564B"/>
    <w:rsid w:val="00FC07BD"/>
    <w:rsid w:val="00FC1927"/>
    <w:rsid w:val="00FC2153"/>
    <w:rsid w:val="00FC26ED"/>
    <w:rsid w:val="00FC342E"/>
    <w:rsid w:val="00FC43FD"/>
    <w:rsid w:val="00FC490A"/>
    <w:rsid w:val="00FC61DA"/>
    <w:rsid w:val="00FC63B1"/>
    <w:rsid w:val="00FC66DB"/>
    <w:rsid w:val="00FC6943"/>
    <w:rsid w:val="00FC7291"/>
    <w:rsid w:val="00FC72CD"/>
    <w:rsid w:val="00FD252F"/>
    <w:rsid w:val="00FD2D76"/>
    <w:rsid w:val="00FD3F83"/>
    <w:rsid w:val="00FD411E"/>
    <w:rsid w:val="00FD420A"/>
    <w:rsid w:val="00FD43B1"/>
    <w:rsid w:val="00FD4BFB"/>
    <w:rsid w:val="00FD5B20"/>
    <w:rsid w:val="00FD5BE8"/>
    <w:rsid w:val="00FD7E4E"/>
    <w:rsid w:val="00FE0D88"/>
    <w:rsid w:val="00FE2438"/>
    <w:rsid w:val="00FE2F7D"/>
    <w:rsid w:val="00FE303C"/>
    <w:rsid w:val="00FE376A"/>
    <w:rsid w:val="00FE6B6F"/>
    <w:rsid w:val="00FF12A0"/>
    <w:rsid w:val="00FF1E3E"/>
    <w:rsid w:val="00FF2F77"/>
    <w:rsid w:val="00FF3B42"/>
    <w:rsid w:val="00FF5D22"/>
    <w:rsid w:val="00FF6B6D"/>
    <w:rsid w:val="11AD659E"/>
    <w:rsid w:val="18200BB9"/>
    <w:rsid w:val="34537CC0"/>
    <w:rsid w:val="45E72C32"/>
    <w:rsid w:val="4BB37CA4"/>
    <w:rsid w:val="72DDB43F"/>
    <w:rsid w:val="7BCF4374"/>
    <w:rsid w:val="7CD8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09AEB4A"/>
  <w15:docId w15:val="{F8CE2E41-839D-44D0-9342-A61092830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1AFF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qFormat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qFormat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qFormat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qFormat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61D6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361D6B"/>
    <w:rPr>
      <w:rFonts w:ascii="Arial" w:eastAsia="Times New Roman" w:hAnsi="Arial" w:cs="Times New Roman"/>
      <w:spacing w:val="2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361D6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61D6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Normal"/>
    <w:rsid w:val="00D82EDB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30342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03422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B47A9A"/>
    <w:rPr>
      <w:color w:val="0000FF"/>
      <w:u w:val="single"/>
    </w:rPr>
  </w:style>
  <w:style w:type="paragraph" w:styleId="TableofFigures">
    <w:name w:val="table of figures"/>
    <w:basedOn w:val="BodyText"/>
    <w:next w:val="Normal"/>
    <w:uiPriority w:val="99"/>
    <w:qFormat/>
    <w:rsid w:val="00B47A9A"/>
    <w:pPr>
      <w:ind w:left="1701" w:hanging="1701"/>
    </w:pPr>
    <w:rPr>
      <w:rFonts w:ascii="Arial" w:hAnsi="Arial"/>
      <w:b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501AF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5528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21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65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1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4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7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8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0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2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4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3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1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2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51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889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7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8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0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3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11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0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1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630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8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68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7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6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30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0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7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4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5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43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1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53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0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3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7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5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71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3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9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1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3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00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2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70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90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5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9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8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73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4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90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6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3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7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8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5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7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69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5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8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5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4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7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23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96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5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1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7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0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4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31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8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33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17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1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8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1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47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05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7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10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64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8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7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92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96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9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2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09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1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1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2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3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53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2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38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31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7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7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346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0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7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84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5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1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0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4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4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7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99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7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6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7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9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5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0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1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0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7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4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68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9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Properties xmlns="http://schemas.microsoft.com/sharepoint/v3" xsi:nil="true"/>
    <SharedWithUsers xmlns="9b239327-9e80-40e4-b1b7-4394fed77a33">
      <UserInfo>
        <DisplayName>Muhammad Kazmi</DisplayName>
        <AccountId>130</AccountId>
        <AccountType/>
      </UserInfo>
    </SharedWithUsers>
    <_Flow_SignoffStatus xmlns="2f282d3b-eb4a-4b09-b61f-b9593442e286" xsi:nil="true"/>
    <_ip_UnifiedCompliancePolicyUIAction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114ECA-38EF-4F92-AC74-C295DD2A7F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D10077-BD22-4009-8F7D-0D4F1F9C33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096874-6DD7-4311-9354-11A3B0FAA9EA}">
  <ds:schemaRefs>
    <ds:schemaRef ds:uri="http://schemas.openxmlformats.org/package/2006/metadata/core-properties"/>
    <ds:schemaRef ds:uri="http://purl.org/dc/terms/"/>
    <ds:schemaRef ds:uri="http://purl.org/dc/dcmitype/"/>
    <ds:schemaRef ds:uri="http://purl.org/dc/elements/1.1/"/>
    <ds:schemaRef ds:uri="2f282d3b-eb4a-4b09-b61f-b9593442e286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d8762117-8292-4133-b1c7-eab5c6487cfd"/>
    <ds:schemaRef ds:uri="9b239327-9e80-40e4-b1b7-4394fed77a33"/>
    <ds:schemaRef ds:uri="http://schemas.microsoft.com/sharepoint/v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3EB8D72-D7AB-4078-93E4-FA659EA920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4588</TotalTime>
  <Pages>2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Ericsson, Venkat</cp:lastModifiedBy>
  <cp:revision>1015</cp:revision>
  <dcterms:created xsi:type="dcterms:W3CDTF">2021-03-31T11:17:00Z</dcterms:created>
  <dcterms:modified xsi:type="dcterms:W3CDTF">2024-05-13T15:51:00Z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